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A1" w:rsidRPr="00BE308C" w:rsidRDefault="00A31F43" w:rsidP="00AC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ITC Benguiat Gothic Std Book" w:hAnsi="ITC Benguiat Gothic Std Book" w:cstheme="minorHAnsi"/>
          <w:b/>
          <w:sz w:val="36"/>
          <w:szCs w:val="36"/>
        </w:rPr>
      </w:pPr>
      <w:r>
        <w:rPr>
          <w:rFonts w:ascii="ITC Benguiat Gothic Std Book" w:hAnsi="ITC Benguiat Gothic Std Book" w:cstheme="minorHAnsi"/>
          <w:b/>
          <w:sz w:val="36"/>
          <w:szCs w:val="36"/>
        </w:rPr>
        <w:t xml:space="preserve">ACSO - </w:t>
      </w:r>
      <w:r w:rsidR="00FE3DBC" w:rsidRPr="00BE308C">
        <w:rPr>
          <w:rFonts w:ascii="ITC Benguiat Gothic Std Book" w:hAnsi="ITC Benguiat Gothic Std Book" w:cstheme="minorHAnsi"/>
          <w:b/>
          <w:sz w:val="36"/>
          <w:szCs w:val="36"/>
        </w:rPr>
        <w:t xml:space="preserve">REGLEMENT DE FONCTIONNEMENT </w:t>
      </w:r>
    </w:p>
    <w:p w:rsidR="00FE3DBC" w:rsidRPr="00BE308C" w:rsidRDefault="00FE3DBC" w:rsidP="00AC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ITC Benguiat Gothic Std Book" w:hAnsi="ITC Benguiat Gothic Std Book" w:cstheme="minorHAnsi"/>
          <w:b/>
          <w:sz w:val="36"/>
          <w:szCs w:val="36"/>
        </w:rPr>
      </w:pPr>
      <w:r w:rsidRPr="00BE308C">
        <w:rPr>
          <w:rFonts w:ascii="ITC Benguiat Gothic Std Book" w:hAnsi="ITC Benguiat Gothic Std Book" w:cstheme="minorHAnsi"/>
          <w:b/>
          <w:sz w:val="36"/>
          <w:szCs w:val="36"/>
        </w:rPr>
        <w:t xml:space="preserve">ACCUEILS DE LOISIRS </w:t>
      </w:r>
      <w:r w:rsidR="00FD225C">
        <w:rPr>
          <w:rFonts w:ascii="ITC Benguiat Gothic Std Book" w:hAnsi="ITC Benguiat Gothic Std Book" w:cstheme="minorHAnsi"/>
          <w:b/>
          <w:sz w:val="36"/>
          <w:szCs w:val="36"/>
        </w:rPr>
        <w:t>3-12 ans</w:t>
      </w:r>
    </w:p>
    <w:p w:rsidR="00AC75A1" w:rsidRPr="00BE308C" w:rsidRDefault="00754DB4" w:rsidP="00AC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ITC Benguiat Gothic Std Book" w:hAnsi="ITC Benguiat Gothic Std Book" w:cstheme="minorHAnsi"/>
          <w:b/>
          <w:sz w:val="36"/>
          <w:szCs w:val="36"/>
        </w:rPr>
      </w:pPr>
      <w:r w:rsidRPr="00B83EB8">
        <w:rPr>
          <w:rFonts w:ascii="ITC Benguiat Gothic Std Book" w:hAnsi="ITC Benguiat Gothic Std Book" w:cstheme="minorHAnsi"/>
          <w:b/>
          <w:sz w:val="36"/>
          <w:szCs w:val="36"/>
          <w:highlight w:val="yellow"/>
        </w:rPr>
        <w:t>2022</w:t>
      </w:r>
      <w:r w:rsidR="00F47737" w:rsidRPr="00B83EB8">
        <w:rPr>
          <w:rFonts w:ascii="ITC Benguiat Gothic Std Book" w:hAnsi="ITC Benguiat Gothic Std Book" w:cstheme="minorHAnsi"/>
          <w:b/>
          <w:sz w:val="36"/>
          <w:szCs w:val="36"/>
          <w:highlight w:val="yellow"/>
        </w:rPr>
        <w:t>-202</w:t>
      </w:r>
      <w:r w:rsidRPr="00B83EB8">
        <w:rPr>
          <w:rFonts w:ascii="ITC Benguiat Gothic Std Book" w:hAnsi="ITC Benguiat Gothic Std Book" w:cstheme="minorHAnsi"/>
          <w:b/>
          <w:sz w:val="36"/>
          <w:szCs w:val="36"/>
          <w:highlight w:val="yellow"/>
        </w:rPr>
        <w:t>3</w:t>
      </w:r>
    </w:p>
    <w:p w:rsidR="00AC75A1" w:rsidRPr="00BE308C" w:rsidRDefault="00AC75A1" w:rsidP="00AC75A1">
      <w:pPr>
        <w:pStyle w:val="Titre5"/>
        <w:rPr>
          <w:rFonts w:ascii="ITC Benguiat Gothic Std Book" w:hAnsi="ITC Benguiat Gothic Std Book" w:cstheme="minorHAnsi"/>
          <w:b w:val="0"/>
          <w:sz w:val="22"/>
          <w:szCs w:val="22"/>
          <w:u w:val="none"/>
        </w:rPr>
      </w:pPr>
    </w:p>
    <w:p w:rsidR="00BE308C" w:rsidRPr="00A31F43" w:rsidRDefault="00B7491F" w:rsidP="00BE308C">
      <w:pPr>
        <w:jc w:val="both"/>
        <w:rPr>
          <w:rFonts w:ascii="ITC Benguiat Gothic Std Book" w:hAnsi="ITC Benguiat Gothic Std Book" w:cs="Calibri"/>
          <w:color w:val="1F497D"/>
          <w:sz w:val="20"/>
          <w:szCs w:val="20"/>
        </w:rPr>
      </w:pP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L’ACSO (Association des Centres Socioculturels d’Oullins) e</w:t>
      </w:r>
      <w:r w:rsidR="00D33E7F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st une associa</w:t>
      </w:r>
      <w:r w:rsidR="00800056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tio</w:t>
      </w:r>
      <w:r w:rsidR="00903443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n loi 1901. </w:t>
      </w:r>
      <w:r w:rsidR="00BE308C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Vous pouvez retrouver la description de l’ensemble des activités et projets que nous menons à la fois sur le site internet </w:t>
      </w:r>
      <w:hyperlink r:id="rId8" w:history="1">
        <w:r w:rsidR="00BE308C" w:rsidRPr="00A31F43">
          <w:rPr>
            <w:rStyle w:val="Lienhypertexte"/>
            <w:rFonts w:ascii="ITC Benguiat Gothic Std Book" w:hAnsi="ITC Benguiat Gothic Std Book" w:cs="Calibri"/>
            <w:sz w:val="20"/>
            <w:szCs w:val="20"/>
          </w:rPr>
          <w:t>http://csoullins.org/</w:t>
        </w:r>
      </w:hyperlink>
      <w:r w:rsidR="00BE308C" w:rsidRPr="00A31F43">
        <w:rPr>
          <w:rFonts w:ascii="ITC Benguiat Gothic Std Book" w:hAnsi="ITC Benguiat Gothic Std Book" w:cs="Calibri"/>
          <w:color w:val="1F497D"/>
          <w:sz w:val="20"/>
          <w:szCs w:val="20"/>
        </w:rPr>
        <w:t xml:space="preserve"> </w:t>
      </w:r>
      <w:r w:rsidR="00BE308C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et sur Facebook</w:t>
      </w:r>
      <w:r w:rsidR="00BE308C" w:rsidRPr="00A31F43">
        <w:rPr>
          <w:rStyle w:val="lev"/>
          <w:rFonts w:ascii="ITC Benguiat Gothic Std Book" w:hAnsi="ITC Benguiat Gothic Std Book"/>
          <w:sz w:val="20"/>
          <w:szCs w:val="20"/>
        </w:rPr>
        <w:t xml:space="preserve"> </w:t>
      </w:r>
      <w:r w:rsidR="00BE308C" w:rsidRPr="00A31F43">
        <w:rPr>
          <w:rStyle w:val="Lienhypertexte"/>
          <w:rFonts w:ascii="ITC Benguiat Gothic Std Book" w:hAnsi="ITC Benguiat Gothic Std Book"/>
          <w:sz w:val="20"/>
          <w:szCs w:val="20"/>
        </w:rPr>
        <w:t>ACSOullins.</w:t>
      </w:r>
    </w:p>
    <w:p w:rsidR="009D3473" w:rsidRDefault="00D33E7F" w:rsidP="00800056">
      <w:pPr>
        <w:jc w:val="both"/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Les accueils de loisirs</w:t>
      </w:r>
      <w:r w:rsidR="00A71FCE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</w:t>
      </w:r>
      <w:r w:rsidR="00102291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que nous proposons sont construits à partir </w:t>
      </w:r>
      <w:r w:rsidR="007A1E94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de deux projets : éducatifs et pédagogiques</w:t>
      </w:r>
      <w:r w:rsidR="009D347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. Ces </w:t>
      </w:r>
      <w:r w:rsidR="007A1E94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d</w:t>
      </w:r>
      <w:r w:rsidR="00800056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ocument</w:t>
      </w:r>
      <w:r w:rsidR="00102291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s</w:t>
      </w:r>
      <w:r w:rsidR="009D347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sont</w:t>
      </w:r>
      <w:r w:rsidR="00800056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</w:t>
      </w: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consultable</w:t>
      </w:r>
      <w:r w:rsidR="00102291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s</w:t>
      </w: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</w:t>
      </w:r>
      <w:r w:rsidR="009D347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par les familles. </w:t>
      </w:r>
    </w:p>
    <w:p w:rsidR="00BB2C69" w:rsidRDefault="00800056" w:rsidP="00800056">
      <w:pPr>
        <w:jc w:val="both"/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Le prés</w:t>
      </w:r>
      <w:r w:rsidR="00BE308C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ent règlement de fonctionnement</w:t>
      </w: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s’applique au</w:t>
      </w:r>
      <w:r w:rsidR="007700FD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x</w:t>
      </w:r>
      <w:r w:rsidR="006C1B4F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accueils</w:t>
      </w:r>
      <w:r w:rsidR="00B71DE9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de loisirs des deux secteurs 3-6 ans et 6-</w:t>
      </w: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12 ans. </w:t>
      </w:r>
      <w:r w:rsidR="00BB2C69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Sa signature vaut acceptation et adhésion aux valeurs de l’association.</w:t>
      </w:r>
    </w:p>
    <w:p w:rsidR="009D3473" w:rsidRDefault="009D3473" w:rsidP="00800056">
      <w:pPr>
        <w:jc w:val="both"/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>
        <w:rPr>
          <w:rStyle w:val="lev"/>
          <w:rFonts w:ascii="ITC Benguiat Gothic Std Book" w:hAnsi="ITC Benguiat Gothic Std Book"/>
          <w:b w:val="0"/>
          <w:sz w:val="20"/>
          <w:szCs w:val="20"/>
        </w:rPr>
        <w:t>A présent, les démarches d’inscription, réservation et règlement peuvent se faire en ligne sur l’Espace F</w:t>
      </w:r>
      <w:r w:rsidR="003141E3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amille</w:t>
      </w:r>
      <w:r w:rsidR="00BE308C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</w:t>
      </w:r>
      <w:hyperlink r:id="rId9" w:history="1">
        <w:r w:rsidR="004B2F87" w:rsidRPr="003A0753">
          <w:rPr>
            <w:rStyle w:val="Lienhypertexte"/>
            <w:rFonts w:ascii="ITC Benguiat Gothic Std Book" w:hAnsi="ITC Benguiat Gothic Std Book"/>
            <w:sz w:val="20"/>
            <w:szCs w:val="20"/>
          </w:rPr>
          <w:t>https://espacefamille.aiga.fr/1626256</w:t>
        </w:r>
      </w:hyperlink>
      <w:r w:rsidR="004B2F87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</w:t>
      </w:r>
      <w:r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ou </w:t>
      </w:r>
      <w:r w:rsidR="000035DF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bien </w:t>
      </w:r>
      <w:r w:rsidRPr="009D3473">
        <w:rPr>
          <w:rStyle w:val="lev"/>
          <w:rFonts w:ascii="ITC Benguiat Gothic Std Book" w:hAnsi="ITC Benguiat Gothic Std Book"/>
          <w:b w:val="0"/>
          <w:sz w:val="20"/>
          <w:szCs w:val="20"/>
        </w:rPr>
        <w:t>directement auprès des accueils</w:t>
      </w:r>
      <w:r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de l’ACSO.</w:t>
      </w:r>
    </w:p>
    <w:p w:rsidR="00AB2A67" w:rsidRDefault="00AB2A67" w:rsidP="00800056">
      <w:pPr>
        <w:jc w:val="both"/>
        <w:rPr>
          <w:rStyle w:val="lev"/>
          <w:rFonts w:ascii="ITC Benguiat Gothic Std Book" w:hAnsi="ITC Benguiat Gothic Std Book"/>
          <w:b w:val="0"/>
          <w:sz w:val="20"/>
          <w:szCs w:val="20"/>
        </w:rPr>
      </w:pPr>
    </w:p>
    <w:p w:rsidR="00224B7D" w:rsidRPr="008E7DD2" w:rsidRDefault="003801B1" w:rsidP="00B71DE9">
      <w:pPr>
        <w:pStyle w:val="Paragraphedeliste"/>
        <w:numPr>
          <w:ilvl w:val="0"/>
          <w:numId w:val="19"/>
        </w:numPr>
        <w:jc w:val="both"/>
        <w:rPr>
          <w:rStyle w:val="lev"/>
          <w:rFonts w:ascii="ITC Benguiat Gothic Std Book" w:hAnsi="ITC Benguiat Gothic Std Book"/>
          <w:szCs w:val="20"/>
        </w:rPr>
      </w:pPr>
      <w:r w:rsidRPr="008E7DD2">
        <w:rPr>
          <w:rStyle w:val="lev"/>
          <w:rFonts w:ascii="ITC Benguiat Gothic Std Book" w:hAnsi="ITC Benguiat Gothic Std Book"/>
          <w:szCs w:val="20"/>
        </w:rPr>
        <w:t xml:space="preserve">LE FONCTIONNEMENT DES ACCUEILS DE LOISIRS </w:t>
      </w:r>
    </w:p>
    <w:p w:rsidR="00F90243" w:rsidRPr="00A31F43" w:rsidRDefault="00F90243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485"/>
        <w:gridCol w:w="2577"/>
        <w:gridCol w:w="3253"/>
      </w:tblGrid>
      <w:tr w:rsidR="006C1B4F" w:rsidRPr="00A31F43" w:rsidTr="009D3473">
        <w:trPr>
          <w:jc w:val="center"/>
        </w:trPr>
        <w:tc>
          <w:tcPr>
            <w:tcW w:w="1745" w:type="dxa"/>
            <w:shd w:val="clear" w:color="auto" w:fill="D9D9D9" w:themeFill="background1" w:themeFillShade="D9"/>
          </w:tcPr>
          <w:p w:rsidR="006C1B4F" w:rsidRPr="00A31F43" w:rsidRDefault="006C1B4F" w:rsidP="00302082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TRANCHES D’AGE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6C1B4F" w:rsidRPr="00A31F43" w:rsidRDefault="006C1B4F" w:rsidP="00302082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Période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6C1B4F" w:rsidRPr="00A31F43" w:rsidRDefault="006C1B4F" w:rsidP="00302082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ADRESSE sur Oullins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:rsidR="006C1B4F" w:rsidRPr="00A31F43" w:rsidRDefault="006C1B4F" w:rsidP="006C1B4F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COORDONNEES</w:t>
            </w:r>
          </w:p>
        </w:tc>
      </w:tr>
      <w:tr w:rsidR="008701CA" w:rsidRPr="00A31F43" w:rsidTr="009D3473">
        <w:trPr>
          <w:jc w:val="center"/>
        </w:trPr>
        <w:tc>
          <w:tcPr>
            <w:tcW w:w="1745" w:type="dxa"/>
          </w:tcPr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3/6 ans</w:t>
            </w:r>
          </w:p>
        </w:tc>
        <w:tc>
          <w:tcPr>
            <w:tcW w:w="1485" w:type="dxa"/>
          </w:tcPr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Mercredis et vacances</w:t>
            </w:r>
          </w:p>
        </w:tc>
        <w:tc>
          <w:tcPr>
            <w:tcW w:w="2577" w:type="dxa"/>
          </w:tcPr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91 rue de la République</w:t>
            </w:r>
          </w:p>
        </w:tc>
        <w:tc>
          <w:tcPr>
            <w:tcW w:w="3253" w:type="dxa"/>
            <w:vMerge w:val="restart"/>
          </w:tcPr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Coordinatrice 3/12 ans</w:t>
            </w:r>
          </w:p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Corinne CHAMBON</w:t>
            </w:r>
          </w:p>
          <w:p w:rsidR="008701CA" w:rsidRPr="00A31F43" w:rsidRDefault="006B4F24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hyperlink r:id="rId10" w:history="1">
              <w:r w:rsidR="008701CA" w:rsidRPr="00A31F43">
                <w:rPr>
                  <w:rStyle w:val="Lienhypertexte"/>
                  <w:rFonts w:ascii="ITC Benguiat Gothic Std Book" w:hAnsi="ITC Benguiat Gothic Std Book" w:cstheme="minorHAnsi"/>
                  <w:b/>
                  <w:sz w:val="20"/>
                  <w:szCs w:val="20"/>
                </w:rPr>
                <w:t>enfance@csoullins.com</w:t>
              </w:r>
            </w:hyperlink>
          </w:p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04.72.66.39.36</w:t>
            </w:r>
          </w:p>
        </w:tc>
      </w:tr>
      <w:tr w:rsidR="008701CA" w:rsidRPr="00A31F43" w:rsidTr="009D3473">
        <w:trPr>
          <w:jc w:val="center"/>
        </w:trPr>
        <w:tc>
          <w:tcPr>
            <w:tcW w:w="1745" w:type="dxa"/>
          </w:tcPr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6/12 ans</w:t>
            </w:r>
          </w:p>
        </w:tc>
        <w:tc>
          <w:tcPr>
            <w:tcW w:w="1485" w:type="dxa"/>
          </w:tcPr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Mercredis et vacances</w:t>
            </w:r>
          </w:p>
        </w:tc>
        <w:tc>
          <w:tcPr>
            <w:tcW w:w="2577" w:type="dxa"/>
          </w:tcPr>
          <w:p w:rsidR="008701CA" w:rsidRPr="00A31F43" w:rsidRDefault="008701CA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273 Grande Rue</w:t>
            </w:r>
          </w:p>
        </w:tc>
        <w:tc>
          <w:tcPr>
            <w:tcW w:w="3253" w:type="dxa"/>
            <w:vMerge/>
          </w:tcPr>
          <w:p w:rsidR="008701CA" w:rsidRPr="00A31F43" w:rsidRDefault="008701CA" w:rsidP="006C1B4F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</w:p>
        </w:tc>
      </w:tr>
    </w:tbl>
    <w:p w:rsidR="006C1B4F" w:rsidRPr="00A31F43" w:rsidRDefault="006C1B4F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0F6B48" w:rsidRPr="00A31F43" w:rsidRDefault="000F6B48" w:rsidP="009D3473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La répartition des enfants par tranche d’âge ne fait pas l’objet d’un cloisonnement catégorique. En effet, nous nous adaptons aux besoins de l’enfant</w:t>
      </w:r>
      <w:r w:rsidR="008E7DD2" w:rsidRPr="008E7DD2">
        <w:rPr>
          <w:rFonts w:ascii="ITC Benguiat Gothic Std Book" w:hAnsi="ITC Benguiat Gothic Std Book" w:cstheme="minorHAnsi"/>
          <w:sz w:val="20"/>
          <w:szCs w:val="20"/>
        </w:rPr>
        <w:t xml:space="preserve"> et tenons compte de nos capacités d’accueil </w:t>
      </w:r>
      <w:r w:rsidR="00496BB5" w:rsidRPr="008E7DD2">
        <w:rPr>
          <w:rFonts w:ascii="ITC Benguiat Gothic Std Book" w:hAnsi="ITC Benguiat Gothic Std Book" w:cstheme="minorHAnsi"/>
          <w:sz w:val="20"/>
          <w:szCs w:val="20"/>
        </w:rPr>
        <w:t>sur les différentes tranches d’âges</w:t>
      </w:r>
      <w:r w:rsidR="008E7DD2">
        <w:rPr>
          <w:rFonts w:ascii="ITC Benguiat Gothic Std Book" w:hAnsi="ITC Benguiat Gothic Std Book" w:cstheme="minorHAnsi"/>
          <w:sz w:val="20"/>
          <w:szCs w:val="20"/>
        </w:rPr>
        <w:t>.</w:t>
      </w:r>
    </w:p>
    <w:p w:rsidR="009D3473" w:rsidRDefault="009D3473" w:rsidP="009D3473">
      <w:pPr>
        <w:spacing w:after="0" w:line="240" w:lineRule="auto"/>
        <w:rPr>
          <w:rFonts w:ascii="ITC Benguiat Gothic Std Book" w:hAnsi="ITC Benguiat Gothic Std Book" w:cstheme="minorHAnsi"/>
          <w:sz w:val="20"/>
          <w:szCs w:val="20"/>
          <w:lang w:eastAsia="fr-FR"/>
        </w:rPr>
      </w:pPr>
    </w:p>
    <w:p w:rsidR="00B011BD" w:rsidRDefault="003801B1" w:rsidP="009D3473">
      <w:pPr>
        <w:spacing w:after="0" w:line="240" w:lineRule="auto"/>
        <w:rPr>
          <w:rFonts w:ascii="ITC Benguiat Gothic Std Book" w:hAnsi="ITC Benguiat Gothic Std Book" w:cstheme="minorHAnsi"/>
          <w:sz w:val="20"/>
          <w:szCs w:val="20"/>
          <w:lang w:eastAsia="fr-FR"/>
        </w:rPr>
      </w:pPr>
      <w:r w:rsidRPr="00A31F43">
        <w:rPr>
          <w:rFonts w:ascii="ITC Benguiat Gothic Std Book" w:hAnsi="ITC Benguiat Gothic Std Book" w:cstheme="minorHAnsi"/>
          <w:sz w:val="20"/>
          <w:szCs w:val="20"/>
          <w:lang w:eastAsia="fr-FR"/>
        </w:rPr>
        <w:t xml:space="preserve">Les horaires d’accueil sur les mercredis et les vacances sont les suivants : </w:t>
      </w:r>
    </w:p>
    <w:p w:rsidR="009D3473" w:rsidRPr="00A31F43" w:rsidRDefault="009D3473" w:rsidP="009D3473">
      <w:pPr>
        <w:spacing w:after="0" w:line="240" w:lineRule="auto"/>
        <w:rPr>
          <w:rFonts w:ascii="ITC Benguiat Gothic Std Book" w:hAnsi="ITC Benguiat Gothic Std Book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820"/>
      </w:tblGrid>
      <w:tr w:rsidR="003801B1" w:rsidRPr="00A31F43" w:rsidTr="007A1E94">
        <w:tc>
          <w:tcPr>
            <w:tcW w:w="2547" w:type="dxa"/>
            <w:shd w:val="clear" w:color="auto" w:fill="D9D9D9" w:themeFill="background1" w:themeFillShade="D9"/>
          </w:tcPr>
          <w:p w:rsidR="003801B1" w:rsidRPr="00A31F43" w:rsidRDefault="009D3473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PERIODES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801B1" w:rsidRPr="00A31F43" w:rsidRDefault="009D3473" w:rsidP="008701CA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ARRIVEE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:rsidR="003801B1" w:rsidRPr="00A31F43" w:rsidRDefault="003801B1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DEPART</w:t>
            </w:r>
          </w:p>
        </w:tc>
      </w:tr>
      <w:tr w:rsidR="003801B1" w:rsidRPr="00A31F43" w:rsidTr="007A1E94">
        <w:tc>
          <w:tcPr>
            <w:tcW w:w="2547" w:type="dxa"/>
          </w:tcPr>
          <w:p w:rsidR="003801B1" w:rsidRPr="00A31F43" w:rsidRDefault="003801B1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2693" w:type="dxa"/>
          </w:tcPr>
          <w:p w:rsidR="003801B1" w:rsidRPr="00A31F43" w:rsidRDefault="007A1E94" w:rsidP="007A1E94">
            <w:pP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Entre 7h30 et</w:t>
            </w:r>
            <w:r w:rsidR="003801B1"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9h</w:t>
            </w:r>
          </w:p>
          <w:p w:rsidR="008701CA" w:rsidRPr="00A31F43" w:rsidRDefault="007A1E94" w:rsidP="007A1E94">
            <w:pP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Entre 11h30 et 12h</w:t>
            </w:r>
          </w:p>
          <w:p w:rsidR="003801B1" w:rsidRPr="00A31F43" w:rsidRDefault="003801B1" w:rsidP="007A1E94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820" w:type="dxa"/>
          </w:tcPr>
          <w:p w:rsidR="003801B1" w:rsidRPr="00A31F43" w:rsidRDefault="007A1E94" w:rsidP="007A1E94">
            <w:pP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Entre 11h30 et 12h</w:t>
            </w:r>
          </w:p>
          <w:p w:rsidR="008701CA" w:rsidRPr="00A31F43" w:rsidRDefault="008701CA" w:rsidP="007A1E94">
            <w:pPr>
              <w:pStyle w:val="Paragraphedeliste"/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</w:pPr>
          </w:p>
        </w:tc>
      </w:tr>
      <w:tr w:rsidR="003801B1" w:rsidRPr="00A31F43" w:rsidTr="007A1E94">
        <w:tc>
          <w:tcPr>
            <w:tcW w:w="2547" w:type="dxa"/>
          </w:tcPr>
          <w:p w:rsidR="003801B1" w:rsidRPr="00A31F43" w:rsidRDefault="003801B1" w:rsidP="003801B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APRES-MIDI</w:t>
            </w:r>
          </w:p>
        </w:tc>
        <w:tc>
          <w:tcPr>
            <w:tcW w:w="2693" w:type="dxa"/>
          </w:tcPr>
          <w:p w:rsidR="003801B1" w:rsidRPr="00A31F43" w:rsidRDefault="007A1E94" w:rsidP="007A1E94">
            <w:pP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Entre 13h30 et 14h</w:t>
            </w:r>
          </w:p>
        </w:tc>
        <w:tc>
          <w:tcPr>
            <w:tcW w:w="3820" w:type="dxa"/>
          </w:tcPr>
          <w:p w:rsidR="008701CA" w:rsidRPr="00A31F43" w:rsidRDefault="00A650A8" w:rsidP="007A1E94">
            <w:pP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Entre 13h</w:t>
            </w:r>
            <w:r w:rsidR="007A1E94"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30 et 14h</w:t>
            </w:r>
          </w:p>
          <w:p w:rsidR="003801B1" w:rsidRDefault="007A1E94" w:rsidP="007A1E94">
            <w:pP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Entre</w:t>
            </w:r>
            <w:r w:rsidR="00A650A8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17h et 18h</w:t>
            </w:r>
          </w:p>
          <w:p w:rsidR="004C1488" w:rsidRPr="004C1488" w:rsidRDefault="004C1488" w:rsidP="007A1E94">
            <w:pPr>
              <w:rPr>
                <w:rFonts w:ascii="ITC Benguiat Gothic Std Book" w:hAnsi="ITC Benguiat Gothic Std Book" w:cstheme="minorHAnsi"/>
                <w:b/>
                <w:sz w:val="16"/>
                <w:szCs w:val="16"/>
                <w:lang w:eastAsia="fr-FR"/>
              </w:rPr>
            </w:pPr>
          </w:p>
          <w:p w:rsidR="003801B1" w:rsidRPr="004C1488" w:rsidRDefault="007700FD" w:rsidP="007A1E94">
            <w:pPr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</w:pPr>
            <w:r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SAUF </w:t>
            </w:r>
            <w:r w:rsidR="003801B1"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le vendredi </w:t>
            </w:r>
            <w:r w:rsidR="00364CCF"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et</w:t>
            </w:r>
            <w:r w:rsidR="00C133D9"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 </w:t>
            </w:r>
            <w:r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veille de fête</w:t>
            </w:r>
            <w:r w:rsidR="00C133D9"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s</w:t>
            </w:r>
            <w:r w:rsidR="000E13A6"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 : </w:t>
            </w:r>
            <w:r w:rsidR="007A1E94"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départ entre 16h30 et 17h</w:t>
            </w:r>
            <w:r w:rsidR="003801B1" w:rsidRPr="004C1488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30</w:t>
            </w:r>
          </w:p>
        </w:tc>
      </w:tr>
    </w:tbl>
    <w:p w:rsidR="00260F2D" w:rsidRPr="00A31F43" w:rsidRDefault="00260F2D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60F2D" w:rsidRPr="00A31F43" w:rsidTr="00260F2D">
        <w:tc>
          <w:tcPr>
            <w:tcW w:w="2405" w:type="dxa"/>
          </w:tcPr>
          <w:p w:rsidR="00260F2D" w:rsidRPr="00A31F43" w:rsidRDefault="00260F2D" w:rsidP="00260F2D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19E95AF8" wp14:editId="28539318">
                  <wp:extent cx="628650" cy="628650"/>
                  <wp:effectExtent l="0" t="0" r="0" b="0"/>
                  <wp:docPr id="1" name="Image 1" descr="C:\Users\flexinfo\Desktop\panneau at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exinfo\Desktop\panneau at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496BB5" w:rsidRPr="008E7DD2" w:rsidRDefault="00260F2D" w:rsidP="00AC75A1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</w:pPr>
            <w:r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La réservation sur la seule tranche du </w:t>
            </w:r>
            <w:r w:rsidR="00496BB5"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déjeuner n’est pas possible. Les </w:t>
            </w:r>
            <w:r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combinaison</w:t>
            </w:r>
            <w:r w:rsidR="00496BB5"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s sont :</w:t>
            </w:r>
          </w:p>
          <w:p w:rsidR="00496BB5" w:rsidRPr="008E7DD2" w:rsidRDefault="00496BB5" w:rsidP="00AC75A1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</w:pPr>
            <w:r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-</w:t>
            </w:r>
            <w:r w:rsidR="00260F2D"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 matin </w:t>
            </w:r>
            <w:r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avec ou sans déjeuner</w:t>
            </w:r>
          </w:p>
          <w:p w:rsidR="00496BB5" w:rsidRPr="008E7DD2" w:rsidRDefault="00496BB5" w:rsidP="00AC75A1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</w:pPr>
            <w:r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- après-midi avec ou sans déjeuner</w:t>
            </w:r>
          </w:p>
          <w:p w:rsidR="00260F2D" w:rsidRPr="00A31F43" w:rsidRDefault="00496BB5" w:rsidP="00AC75A1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</w:pPr>
            <w:r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>-</w:t>
            </w:r>
            <w:r w:rsidR="008E7DD2" w:rsidRPr="008E7DD2">
              <w:rPr>
                <w:rFonts w:ascii="ITC Benguiat Gothic Std Book" w:hAnsi="ITC Benguiat Gothic Std Book" w:cstheme="minorHAnsi"/>
                <w:sz w:val="20"/>
                <w:szCs w:val="20"/>
                <w:lang w:eastAsia="fr-FR"/>
              </w:rPr>
              <w:t xml:space="preserve"> journée entière</w:t>
            </w:r>
          </w:p>
        </w:tc>
      </w:tr>
    </w:tbl>
    <w:p w:rsidR="00260F2D" w:rsidRPr="00A31F43" w:rsidRDefault="00260F2D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lang w:eastAsia="fr-FR"/>
        </w:rPr>
      </w:pPr>
    </w:p>
    <w:p w:rsidR="00C133D9" w:rsidRPr="00A31F43" w:rsidRDefault="0000787D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L’enfant est sous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la responsabilité de l’équipe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d’animation dès so</w:t>
      </w:r>
      <w:r w:rsidR="002C7614" w:rsidRPr="00A31F43">
        <w:rPr>
          <w:rFonts w:ascii="ITC Benguiat Gothic Std Book" w:hAnsi="ITC Benguiat Gothic Std Book" w:cstheme="minorHAnsi"/>
          <w:sz w:val="20"/>
          <w:szCs w:val="20"/>
        </w:rPr>
        <w:t>n arrivée et jusqu’à son départ.</w:t>
      </w:r>
      <w:r w:rsidR="00C133D9"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</w:p>
    <w:p w:rsidR="00C133D9" w:rsidRPr="00A31F43" w:rsidRDefault="00C133D9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2C7614" w:rsidRPr="00A31F43" w:rsidRDefault="00C133D9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Pour</w:t>
      </w:r>
      <w:r w:rsidR="002C7614"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les animations (soirées, expositions…) qui ont lieu hors de ces plages horaires, les enfants sont sous la responsabilité de leur responsable légal.</w:t>
      </w:r>
    </w:p>
    <w:p w:rsidR="003801B1" w:rsidRPr="00A31F43" w:rsidRDefault="003801B1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3801B1" w:rsidRPr="00A31F43" w:rsidRDefault="0000787D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Nous attirons votre attention sur le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respect des horaires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et notamment sur les horaires</w:t>
      </w:r>
      <w:r w:rsidR="00646A29" w:rsidRPr="00A31F43">
        <w:rPr>
          <w:rFonts w:ascii="ITC Benguiat Gothic Std Book" w:hAnsi="ITC Benguiat Gothic Std Book" w:cstheme="minorHAnsi"/>
          <w:sz w:val="20"/>
          <w:szCs w:val="20"/>
        </w:rPr>
        <w:t xml:space="preserve"> de fin de journée et de départ</w:t>
      </w:r>
      <w:r w:rsidR="00FD225C" w:rsidRPr="00A31F43">
        <w:rPr>
          <w:rFonts w:ascii="ITC Benguiat Gothic Std Book" w:hAnsi="ITC Benguiat Gothic Std Book" w:cstheme="minorHAnsi"/>
          <w:sz w:val="20"/>
          <w:szCs w:val="20"/>
        </w:rPr>
        <w:t xml:space="preserve"> en sortie à l’extérieur.</w:t>
      </w:r>
    </w:p>
    <w:p w:rsidR="003801B1" w:rsidRPr="00A31F43" w:rsidRDefault="003801B1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3801B1" w:rsidRPr="00A31F43" w:rsidRDefault="0000787D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Au-delà des heures légales de fonctionnement</w:t>
      </w:r>
      <w:r w:rsidR="00B71DE9" w:rsidRPr="00A31F43">
        <w:rPr>
          <w:rFonts w:ascii="ITC Benguiat Gothic Std Book" w:hAnsi="ITC Benguiat Gothic Std Book" w:cstheme="minorHAnsi"/>
          <w:sz w:val="20"/>
          <w:szCs w:val="20"/>
        </w:rPr>
        <w:t xml:space="preserve">, </w:t>
      </w:r>
      <w:r w:rsidR="003801B1" w:rsidRPr="00A31F43">
        <w:rPr>
          <w:rFonts w:ascii="ITC Benguiat Gothic Std Book" w:hAnsi="ITC Benguiat Gothic Std Book" w:cstheme="minorHAnsi"/>
          <w:sz w:val="20"/>
          <w:szCs w:val="20"/>
        </w:rPr>
        <w:t>la</w:t>
      </w:r>
      <w:r w:rsidR="00671300" w:rsidRPr="00A31F43">
        <w:rPr>
          <w:rFonts w:ascii="ITC Benguiat Gothic Std Book" w:hAnsi="ITC Benguiat Gothic Std Book" w:cstheme="minorHAnsi"/>
          <w:sz w:val="20"/>
          <w:szCs w:val="20"/>
        </w:rPr>
        <w:t xml:space="preserve"> d</w:t>
      </w:r>
      <w:r w:rsidR="00B71DE9" w:rsidRPr="00A31F43">
        <w:rPr>
          <w:rFonts w:ascii="ITC Benguiat Gothic Std Book" w:hAnsi="ITC Benguiat Gothic Std Book" w:cstheme="minorHAnsi"/>
          <w:sz w:val="20"/>
          <w:szCs w:val="20"/>
        </w:rPr>
        <w:t>irec</w:t>
      </w:r>
      <w:r w:rsidR="00FD225C" w:rsidRPr="00A31F43">
        <w:rPr>
          <w:rFonts w:ascii="ITC Benguiat Gothic Std Book" w:hAnsi="ITC Benguiat Gothic Std Book" w:cstheme="minorHAnsi"/>
          <w:sz w:val="20"/>
          <w:szCs w:val="20"/>
        </w:rPr>
        <w:t>tion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de l’</w:t>
      </w:r>
      <w:r w:rsidR="002C2056" w:rsidRPr="00A31F43">
        <w:rPr>
          <w:rFonts w:ascii="ITC Benguiat Gothic Std Book" w:hAnsi="ITC Benguiat Gothic Std Book" w:cstheme="minorHAnsi"/>
          <w:sz w:val="20"/>
          <w:szCs w:val="20"/>
        </w:rPr>
        <w:t>Accueil de L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oisirs peut conduire l’enfant auprès des autorités de police compétentes habilitée</w:t>
      </w:r>
      <w:r w:rsidR="00646A29" w:rsidRPr="00A31F43">
        <w:rPr>
          <w:rFonts w:ascii="ITC Benguiat Gothic Std Book" w:hAnsi="ITC Benguiat Gothic Std Book" w:cstheme="minorHAnsi"/>
          <w:sz w:val="20"/>
          <w:szCs w:val="20"/>
        </w:rPr>
        <w:t xml:space="preserve">s à prendre le relais en cas d’absence </w:t>
      </w:r>
      <w:r w:rsidR="00671300" w:rsidRPr="00A31F43">
        <w:rPr>
          <w:rFonts w:ascii="ITC Benguiat Gothic Std Book" w:hAnsi="ITC Benguiat Gothic Std Book" w:cstheme="minorHAnsi"/>
          <w:sz w:val="20"/>
          <w:szCs w:val="20"/>
        </w:rPr>
        <w:t>des parents.</w:t>
      </w:r>
    </w:p>
    <w:p w:rsidR="003801B1" w:rsidRPr="00A31F43" w:rsidRDefault="003801B1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00787D" w:rsidRPr="00A31F43" w:rsidRDefault="0000787D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De plus, l’ACSO, se réserve le droit de refuser le renouvellement de l’inscription d’un enfant dont les parents arrivent en retard de façon répétée pour venir chercher leur enfant.</w:t>
      </w:r>
    </w:p>
    <w:p w:rsidR="003801B1" w:rsidRPr="00A31F43" w:rsidRDefault="003801B1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671300" w:rsidRPr="00A31F43" w:rsidRDefault="000D3A29" w:rsidP="00671300">
      <w:pPr>
        <w:spacing w:after="0" w:line="240" w:lineRule="auto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Pour des raisons d’assurance et de réglementation, les enfants confiés à la structure ne peuvent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pas partir</w:t>
      </w:r>
      <w:r w:rsidR="00671300"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 avant l’heure légale de départ. </w:t>
      </w:r>
    </w:p>
    <w:p w:rsidR="00671300" w:rsidRPr="00A31F43" w:rsidRDefault="00671300" w:rsidP="00671300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671300" w:rsidRPr="00A31F43" w:rsidRDefault="00671300" w:rsidP="00671300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Un départ anticipé </w:t>
      </w:r>
      <w:r w:rsidR="00496BB5" w:rsidRPr="008E7DD2">
        <w:rPr>
          <w:rFonts w:ascii="ITC Benguiat Gothic Std Book" w:hAnsi="ITC Benguiat Gothic Std Book" w:cstheme="minorHAnsi"/>
          <w:sz w:val="20"/>
          <w:szCs w:val="20"/>
        </w:rPr>
        <w:t>sera toléré</w:t>
      </w:r>
      <w:r w:rsidR="00496BB5">
        <w:rPr>
          <w:rFonts w:ascii="ITC Benguiat Gothic Std Book" w:hAnsi="ITC Benguiat Gothic Std Book" w:cstheme="minorHAnsi"/>
          <w:sz w:val="20"/>
          <w:szCs w:val="20"/>
        </w:rPr>
        <w:t xml:space="preserve">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uniquement de manière exceptionnelle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. Une demande doit être alors faite par écrit : </w:t>
      </w:r>
    </w:p>
    <w:p w:rsidR="00671300" w:rsidRPr="00A31F43" w:rsidRDefault="00671300" w:rsidP="00671300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s</w:t>
      </w:r>
      <w:r w:rsidR="00BE6169" w:rsidRPr="00A31F43">
        <w:rPr>
          <w:rFonts w:ascii="ITC Benguiat Gothic Std Book" w:hAnsi="ITC Benguiat Gothic Std Book" w:cstheme="minorHAnsi"/>
          <w:sz w:val="20"/>
          <w:szCs w:val="20"/>
        </w:rPr>
        <w:t xml:space="preserve">oit dans les jours qui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précédent par mail à l’attention </w:t>
      </w:r>
      <w:r w:rsidR="007A1E94" w:rsidRPr="00A31F43">
        <w:rPr>
          <w:rFonts w:ascii="ITC Benguiat Gothic Std Book" w:hAnsi="ITC Benguiat Gothic Std Book" w:cstheme="minorHAnsi"/>
          <w:sz w:val="20"/>
          <w:szCs w:val="20"/>
        </w:rPr>
        <w:t>de la coordinatrice.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</w:p>
    <w:p w:rsidR="003801B1" w:rsidRPr="00A31F43" w:rsidRDefault="00C24B1E" w:rsidP="00671300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soit </w:t>
      </w:r>
      <w:r w:rsidR="00671300" w:rsidRPr="00A31F43">
        <w:rPr>
          <w:rFonts w:ascii="ITC Benguiat Gothic Std Book" w:hAnsi="ITC Benguiat Gothic Std Book" w:cstheme="minorHAnsi"/>
          <w:sz w:val="20"/>
          <w:szCs w:val="20"/>
        </w:rPr>
        <w:t>le jour même sur papier signé</w:t>
      </w:r>
      <w:r w:rsidR="00496BB5">
        <w:rPr>
          <w:rFonts w:ascii="ITC Benguiat Gothic Std Book" w:hAnsi="ITC Benguiat Gothic Std Book" w:cstheme="minorHAnsi"/>
          <w:sz w:val="20"/>
          <w:szCs w:val="20"/>
        </w:rPr>
        <w:t>,</w:t>
      </w:r>
      <w:r w:rsidR="00671300" w:rsidRPr="00A31F43">
        <w:rPr>
          <w:rFonts w:ascii="ITC Benguiat Gothic Std Book" w:hAnsi="ITC Benguiat Gothic Std Book" w:cstheme="minorHAnsi"/>
          <w:sz w:val="20"/>
          <w:szCs w:val="20"/>
        </w:rPr>
        <w:t xml:space="preserve"> par le responsable légal et remis en main propre au responsable du secteur ou</w:t>
      </w:r>
      <w:r w:rsidR="00496BB5">
        <w:rPr>
          <w:rFonts w:ascii="ITC Benguiat Gothic Std Book" w:hAnsi="ITC Benguiat Gothic Std Book" w:cstheme="minorHAnsi"/>
          <w:sz w:val="20"/>
          <w:szCs w:val="20"/>
        </w:rPr>
        <w:t xml:space="preserve"> </w:t>
      </w:r>
      <w:r w:rsidR="00496BB5" w:rsidRPr="008E7DD2">
        <w:rPr>
          <w:rFonts w:ascii="ITC Benguiat Gothic Std Book" w:hAnsi="ITC Benguiat Gothic Std Book" w:cstheme="minorHAnsi"/>
          <w:sz w:val="20"/>
          <w:szCs w:val="20"/>
        </w:rPr>
        <w:t>à</w:t>
      </w:r>
      <w:r w:rsidR="00671300" w:rsidRPr="008E7DD2">
        <w:rPr>
          <w:rFonts w:ascii="ITC Benguiat Gothic Std Book" w:hAnsi="ITC Benguiat Gothic Std Book" w:cstheme="minorHAnsi"/>
          <w:sz w:val="20"/>
          <w:szCs w:val="20"/>
        </w:rPr>
        <w:t xml:space="preserve"> un membre</w:t>
      </w:r>
      <w:r w:rsidR="00671300" w:rsidRPr="00A31F43">
        <w:rPr>
          <w:rFonts w:ascii="ITC Benguiat Gothic Std Book" w:hAnsi="ITC Benguiat Gothic Std Book" w:cstheme="minorHAnsi"/>
          <w:sz w:val="20"/>
          <w:szCs w:val="20"/>
        </w:rPr>
        <w:t xml:space="preserve"> de l’équipe.</w:t>
      </w:r>
    </w:p>
    <w:p w:rsidR="00671300" w:rsidRPr="00A31F43" w:rsidRDefault="00671300" w:rsidP="00671300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2C7614" w:rsidRPr="00A31F43" w:rsidRDefault="00671300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Pour les départs du centre de loisirs, l</w:t>
      </w:r>
      <w:r w:rsidR="0000787D" w:rsidRPr="00A31F43">
        <w:rPr>
          <w:rFonts w:ascii="ITC Benguiat Gothic Std Book" w:hAnsi="ITC Benguiat Gothic Std Book" w:cstheme="minorHAnsi"/>
          <w:sz w:val="20"/>
          <w:szCs w:val="20"/>
        </w:rPr>
        <w:t xml:space="preserve">es enfants sont remis uniquement aux parents ou aux personnes </w:t>
      </w:r>
      <w:r w:rsidR="002C7614" w:rsidRPr="00A31F43">
        <w:rPr>
          <w:rFonts w:ascii="ITC Benguiat Gothic Std Book" w:hAnsi="ITC Benguiat Gothic Std Book" w:cstheme="minorHAnsi"/>
          <w:b/>
          <w:sz w:val="20"/>
          <w:szCs w:val="20"/>
        </w:rPr>
        <w:t>autorisées préalablement</w:t>
      </w:r>
      <w:r w:rsidR="002C7614" w:rsidRPr="00A31F43">
        <w:rPr>
          <w:rFonts w:ascii="ITC Benguiat Gothic Std Book" w:hAnsi="ITC Benguiat Gothic Std Book" w:cstheme="minorHAnsi"/>
          <w:sz w:val="20"/>
          <w:szCs w:val="20"/>
        </w:rPr>
        <w:t xml:space="preserve">. Nous nous réservons la possibilité de demander une pièce d’identité. </w:t>
      </w:r>
    </w:p>
    <w:p w:rsidR="00A31F43" w:rsidRPr="00A31F43" w:rsidRDefault="00A31F43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A31F43" w:rsidRPr="00A31F43" w:rsidRDefault="00A31F43" w:rsidP="00A31F43">
      <w:pPr>
        <w:pStyle w:val="Paragraphedeliste"/>
        <w:numPr>
          <w:ilvl w:val="0"/>
          <w:numId w:val="19"/>
        </w:numPr>
        <w:jc w:val="both"/>
        <w:rPr>
          <w:rStyle w:val="lev"/>
          <w:rFonts w:ascii="ITC Benguiat Gothic Std Book" w:hAnsi="ITC Benguiat Gothic Std Book"/>
          <w:szCs w:val="20"/>
        </w:rPr>
      </w:pPr>
      <w:r w:rsidRPr="00A31F43">
        <w:rPr>
          <w:rStyle w:val="lev"/>
          <w:rFonts w:ascii="ITC Benguiat Gothic Std Book" w:hAnsi="ITC Benguiat Gothic Std Book"/>
          <w:szCs w:val="20"/>
        </w:rPr>
        <w:t xml:space="preserve">LE DOSSIER ADMINISTRATIF </w:t>
      </w:r>
    </w:p>
    <w:p w:rsidR="00A31F43" w:rsidRDefault="00A31F43" w:rsidP="00A31F43">
      <w:pPr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0E13A6">
        <w:rPr>
          <w:rFonts w:ascii="ITC Benguiat Gothic Std Book" w:hAnsi="ITC Benguiat Gothic Std Book" w:cstheme="minorHAnsi"/>
          <w:sz w:val="20"/>
          <w:szCs w:val="20"/>
        </w:rPr>
        <w:t>Le dossier administratif de l’enfant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doit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être à j</w:t>
      </w:r>
      <w:r w:rsidR="00754DB4">
        <w:rPr>
          <w:rFonts w:ascii="ITC Benguiat Gothic Std Book" w:hAnsi="ITC Benguiat Gothic Std Book" w:cstheme="minorHAnsi"/>
          <w:sz w:val="20"/>
          <w:szCs w:val="20"/>
        </w:rPr>
        <w:t xml:space="preserve">our et complet pour l’année </w:t>
      </w:r>
      <w:r w:rsidR="00754DB4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>2022-2023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. Aucune inscription et réservation ne sera possible sans cette démarche. Pour constituer le dossier administratif, la famille doit présenter un quotient familial CAF (Caisse d’Allocation Familiale) de moins de </w:t>
      </w:r>
      <w:r w:rsidR="00233BD7">
        <w:rPr>
          <w:rFonts w:ascii="ITC Benguiat Gothic Std Book" w:hAnsi="ITC Benguiat Gothic Std Book" w:cstheme="minorHAnsi"/>
          <w:sz w:val="20"/>
          <w:szCs w:val="20"/>
        </w:rPr>
        <w:t>3 moi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s </w:t>
      </w:r>
      <w:r w:rsidR="000E13A6">
        <w:rPr>
          <w:rFonts w:ascii="ITC Benguiat Gothic Std Book" w:hAnsi="ITC Benguiat Gothic Std Book" w:cstheme="minorHAnsi"/>
          <w:sz w:val="20"/>
          <w:szCs w:val="20"/>
        </w:rPr>
        <w:t xml:space="preserve">(à défaut, </w:t>
      </w:r>
      <w:r>
        <w:rPr>
          <w:rFonts w:ascii="ITC Benguiat Gothic Std Book" w:hAnsi="ITC Benguiat Gothic Std Book" w:cstheme="minorHAnsi"/>
          <w:sz w:val="20"/>
          <w:szCs w:val="20"/>
        </w:rPr>
        <w:t xml:space="preserve">l’avis d’imposition),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ainsi que la copie du carnet de vaccination de l’enfant. </w:t>
      </w:r>
    </w:p>
    <w:p w:rsidR="000E13A6" w:rsidRPr="00A31F43" w:rsidRDefault="000E13A6" w:rsidP="00C15827">
      <w:pPr>
        <w:jc w:val="both"/>
        <w:rPr>
          <w:rFonts w:ascii="ITC Benguiat Gothic Std Book" w:hAnsi="ITC Benguiat Gothic Std Book" w:cstheme="minorHAnsi"/>
          <w:sz w:val="20"/>
          <w:szCs w:val="20"/>
        </w:rPr>
      </w:pPr>
      <w:r>
        <w:rPr>
          <w:rFonts w:ascii="ITC Benguiat Gothic Std Book" w:hAnsi="ITC Benguiat Gothic Std Book" w:cstheme="minorHAnsi"/>
          <w:sz w:val="20"/>
          <w:szCs w:val="20"/>
        </w:rPr>
        <w:t>En cas de changement de Quotient Familial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, le document doit être transmis aux </w:t>
      </w:r>
      <w:r>
        <w:rPr>
          <w:rFonts w:ascii="ITC Benguiat Gothic Std Book" w:hAnsi="ITC Benguiat Gothic Std Book" w:cstheme="minorHAnsi"/>
          <w:sz w:val="20"/>
          <w:szCs w:val="20"/>
        </w:rPr>
        <w:t>accueils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, afin d’être applicable dès le 1</w:t>
      </w:r>
      <w:r w:rsidRPr="00A31F43">
        <w:rPr>
          <w:rFonts w:ascii="ITC Benguiat Gothic Std Book" w:hAnsi="ITC Benguiat Gothic Std Book" w:cstheme="minorHAnsi"/>
          <w:sz w:val="20"/>
          <w:szCs w:val="20"/>
          <w:vertAlign w:val="superscript"/>
        </w:rPr>
        <w:t>er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jour du mois en cours. </w:t>
      </w:r>
    </w:p>
    <w:p w:rsidR="00CD0940" w:rsidRDefault="00517E77" w:rsidP="00A31F43">
      <w:pPr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517E77">
        <w:rPr>
          <w:rFonts w:ascii="ITC Benguiat Gothic Std Book" w:hAnsi="ITC Benguiat Gothic Std Book" w:cstheme="minorHAnsi"/>
          <w:sz w:val="20"/>
          <w:szCs w:val="20"/>
        </w:rPr>
        <w:t xml:space="preserve">Une liste d’autorisations est à signer par </w:t>
      </w:r>
      <w:r w:rsidR="00C15827">
        <w:rPr>
          <w:rFonts w:ascii="ITC Benguiat Gothic Std Book" w:hAnsi="ITC Benguiat Gothic Std Book" w:cstheme="minorHAnsi"/>
          <w:sz w:val="20"/>
          <w:szCs w:val="20"/>
        </w:rPr>
        <w:t xml:space="preserve">la famille lors de la constitution du dossier administratif : </w:t>
      </w:r>
      <w:r w:rsidR="00202EAC">
        <w:rPr>
          <w:rFonts w:ascii="ITC Benguiat Gothic Std Book" w:hAnsi="ITC Benguiat Gothic Std Book" w:cstheme="minorHAnsi"/>
          <w:sz w:val="20"/>
          <w:szCs w:val="20"/>
        </w:rPr>
        <w:t>personne</w:t>
      </w:r>
      <w:r w:rsidR="00C15827">
        <w:rPr>
          <w:rFonts w:ascii="ITC Benguiat Gothic Std Book" w:hAnsi="ITC Benguiat Gothic Std Book" w:cstheme="minorHAnsi"/>
          <w:sz w:val="20"/>
          <w:szCs w:val="20"/>
        </w:rPr>
        <w:t>s</w:t>
      </w:r>
      <w:r w:rsidR="00202EAC">
        <w:rPr>
          <w:rFonts w:ascii="ITC Benguiat Gothic Std Book" w:hAnsi="ITC Benguiat Gothic Std Book" w:cstheme="minorHAnsi"/>
          <w:sz w:val="20"/>
          <w:szCs w:val="20"/>
        </w:rPr>
        <w:t xml:space="preserve"> autorisée</w:t>
      </w:r>
      <w:r w:rsidR="00C15827">
        <w:rPr>
          <w:rFonts w:ascii="ITC Benguiat Gothic Std Book" w:hAnsi="ITC Benguiat Gothic Std Book" w:cstheme="minorHAnsi"/>
          <w:sz w:val="20"/>
          <w:szCs w:val="20"/>
        </w:rPr>
        <w:t>s</w:t>
      </w:r>
      <w:r w:rsidR="00202EAC">
        <w:rPr>
          <w:rFonts w:ascii="ITC Benguiat Gothic Std Book" w:hAnsi="ITC Benguiat Gothic Std Book" w:cstheme="minorHAnsi"/>
          <w:sz w:val="20"/>
          <w:szCs w:val="20"/>
        </w:rPr>
        <w:t xml:space="preserve"> à venir récupérer l’enfant, </w:t>
      </w:r>
      <w:r w:rsidRPr="00517E77">
        <w:rPr>
          <w:rFonts w:ascii="ITC Benguiat Gothic Std Book" w:hAnsi="ITC Benguiat Gothic Std Book" w:cstheme="minorHAnsi"/>
          <w:sz w:val="20"/>
          <w:szCs w:val="20"/>
        </w:rPr>
        <w:t xml:space="preserve">administration de médicament, droit à l’image, soins d’urgence, sortie avec un animateur, transport collectif et </w:t>
      </w:r>
      <w:r w:rsidR="00EE2D35">
        <w:rPr>
          <w:rFonts w:ascii="ITC Benguiat Gothic Std Book" w:hAnsi="ITC Benguiat Gothic Std Book" w:cstheme="minorHAnsi"/>
          <w:sz w:val="20"/>
          <w:szCs w:val="20"/>
        </w:rPr>
        <w:t xml:space="preserve">autorisation ou non à sortir </w:t>
      </w:r>
      <w:r w:rsidR="00C15827">
        <w:rPr>
          <w:rFonts w:ascii="ITC Benguiat Gothic Std Book" w:hAnsi="ITC Benguiat Gothic Std Book" w:cstheme="minorHAnsi"/>
          <w:sz w:val="20"/>
          <w:szCs w:val="20"/>
        </w:rPr>
        <w:t>seul.</w:t>
      </w:r>
    </w:p>
    <w:p w:rsidR="00C15827" w:rsidRDefault="00C15827">
      <w:pPr>
        <w:rPr>
          <w:rFonts w:ascii="ITC Benguiat Gothic Std Book" w:hAnsi="ITC Benguiat Gothic Std Book" w:cstheme="minorHAnsi"/>
          <w:sz w:val="20"/>
          <w:szCs w:val="20"/>
        </w:rPr>
      </w:pPr>
      <w:r>
        <w:rPr>
          <w:rFonts w:ascii="ITC Benguiat Gothic Std Book" w:hAnsi="ITC Benguiat Gothic Std Book" w:cstheme="minorHAnsi"/>
          <w:sz w:val="20"/>
          <w:szCs w:val="20"/>
        </w:rPr>
        <w:br w:type="page"/>
      </w:r>
    </w:p>
    <w:p w:rsidR="00FE3DBC" w:rsidRPr="00A31F43" w:rsidRDefault="00671300" w:rsidP="009D3473">
      <w:pPr>
        <w:pStyle w:val="Paragraphedeliste"/>
        <w:numPr>
          <w:ilvl w:val="0"/>
          <w:numId w:val="19"/>
        </w:numPr>
        <w:jc w:val="both"/>
        <w:rPr>
          <w:rStyle w:val="lev"/>
          <w:rFonts w:ascii="ITC Benguiat Gothic Std Book" w:hAnsi="ITC Benguiat Gothic Std Book"/>
          <w:szCs w:val="20"/>
        </w:rPr>
      </w:pPr>
      <w:r w:rsidRPr="00A31F43">
        <w:rPr>
          <w:rStyle w:val="lev"/>
          <w:rFonts w:ascii="ITC Benguiat Gothic Std Book" w:hAnsi="ITC Benguiat Gothic Std Book"/>
          <w:szCs w:val="20"/>
        </w:rPr>
        <w:lastRenderedPageBreak/>
        <w:t xml:space="preserve">LES INSCRIPTIONS ET </w:t>
      </w:r>
      <w:r w:rsidR="00A45180" w:rsidRPr="00A31F43">
        <w:rPr>
          <w:rStyle w:val="lev"/>
          <w:rFonts w:ascii="ITC Benguiat Gothic Std Book" w:hAnsi="ITC Benguiat Gothic Std Book"/>
          <w:szCs w:val="20"/>
        </w:rPr>
        <w:t xml:space="preserve">LES </w:t>
      </w:r>
      <w:r w:rsidRPr="00A31F43">
        <w:rPr>
          <w:rStyle w:val="lev"/>
          <w:rFonts w:ascii="ITC Benguiat Gothic Std Book" w:hAnsi="ITC Benguiat Gothic Std Book"/>
          <w:szCs w:val="20"/>
        </w:rPr>
        <w:t>RESERVATIONS</w:t>
      </w:r>
    </w:p>
    <w:p w:rsidR="000E13A6" w:rsidRPr="00EE2D35" w:rsidRDefault="000E13A6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EE2D35">
        <w:rPr>
          <w:rFonts w:ascii="ITC Benguiat Gothic Std Book" w:hAnsi="ITC Benguiat Gothic Std Book" w:cstheme="minorHAnsi"/>
          <w:sz w:val="20"/>
          <w:szCs w:val="20"/>
        </w:rPr>
        <w:t>Les inscriptions et réservations peuvent se faire sur l’Espace Famille ou auprès des accueils.</w:t>
      </w:r>
    </w:p>
    <w:p w:rsidR="000E13A6" w:rsidRDefault="000E13A6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</w:p>
    <w:p w:rsidR="00A45180" w:rsidRPr="00A31F43" w:rsidRDefault="00A45180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Une inscription </w:t>
      </w:r>
      <w:r w:rsidR="00E73BD7" w:rsidRPr="00A31F43">
        <w:rPr>
          <w:rFonts w:ascii="ITC Benguiat Gothic Std Book" w:hAnsi="ITC Benguiat Gothic Std Book" w:cstheme="minorHAnsi"/>
          <w:sz w:val="20"/>
          <w:szCs w:val="20"/>
        </w:rPr>
        <w:t xml:space="preserve">sur l’Espace Famille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permet à un adhérent de sélectionner une activité au sein de l’ACSO</w:t>
      </w:r>
      <w:r w:rsidR="00E73BD7" w:rsidRPr="00A31F43">
        <w:rPr>
          <w:rFonts w:ascii="ITC Benguiat Gothic Std Book" w:hAnsi="ITC Benguiat Gothic Std Book" w:cstheme="minorHAnsi"/>
          <w:sz w:val="20"/>
          <w:szCs w:val="20"/>
        </w:rPr>
        <w:t xml:space="preserve"> pour obtenir le droit d’accès à la réservation.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S’inscrire, ne signifie</w:t>
      </w:r>
      <w:r w:rsidR="00E73BD7" w:rsidRPr="00A31F43">
        <w:rPr>
          <w:rFonts w:ascii="ITC Benguiat Gothic Std Book" w:hAnsi="ITC Benguiat Gothic Std Book" w:cstheme="minorHAnsi"/>
          <w:sz w:val="20"/>
          <w:szCs w:val="20"/>
        </w:rPr>
        <w:t xml:space="preserve"> donc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en aucun cas avoir une place réservée</w:t>
      </w:r>
      <w:r w:rsidR="00E73BD7"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  <w:r w:rsidR="00E73BD7" w:rsidRPr="00A31F43">
        <w:rPr>
          <w:rFonts w:ascii="ITC Benguiat Gothic Std Book" w:hAnsi="ITC Benguiat Gothic Std Book" w:cstheme="minorHAnsi"/>
          <w:i/>
          <w:sz w:val="20"/>
          <w:szCs w:val="20"/>
        </w:rPr>
        <w:t>ipso facto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.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Nous ouvrons prioritairement les inscriptions à des adhérents déjà usagers d’une activité.</w:t>
      </w:r>
    </w:p>
    <w:p w:rsidR="00A45180" w:rsidRPr="00A31F43" w:rsidRDefault="00A45180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A45180" w:rsidRPr="00A31F43" w:rsidRDefault="00A45180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Une réservation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  <w:r w:rsidR="00E73BD7" w:rsidRPr="00A31F43">
        <w:rPr>
          <w:rFonts w:ascii="ITC Benguiat Gothic Std Book" w:hAnsi="ITC Benguiat Gothic Std Book" w:cstheme="minorHAnsi"/>
          <w:sz w:val="20"/>
          <w:szCs w:val="20"/>
        </w:rPr>
        <w:t>sur l’Espace Famille d’un adhérent</w:t>
      </w:r>
      <w:r w:rsidR="00A31F43" w:rsidRPr="00A31F43">
        <w:rPr>
          <w:rFonts w:ascii="ITC Benguiat Gothic Std Book" w:hAnsi="ITC Benguiat Gothic Std Book" w:cstheme="minorHAnsi"/>
          <w:sz w:val="20"/>
          <w:szCs w:val="20"/>
        </w:rPr>
        <w:t>,</w:t>
      </w:r>
      <w:r w:rsidR="00E73BD7" w:rsidRPr="00A31F43">
        <w:rPr>
          <w:rFonts w:ascii="ITC Benguiat Gothic Std Book" w:hAnsi="ITC Benguiat Gothic Std Book" w:cstheme="minorHAnsi"/>
          <w:sz w:val="20"/>
          <w:szCs w:val="20"/>
        </w:rPr>
        <w:t xml:space="preserve"> dont l’inscription a été validée par l’ACSO,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se base sur le calendrier et permet de réserver des jours précis sur des mercredis ou/et vacances.</w:t>
      </w:r>
      <w:r w:rsidR="00E73BD7"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</w:p>
    <w:p w:rsidR="00A45180" w:rsidRPr="00A31F43" w:rsidRDefault="00A45180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A45180" w:rsidRPr="00A31F43" w:rsidRDefault="002076B5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Pour les mercredis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, les inscriptions-réservations </w:t>
      </w:r>
      <w:r w:rsidR="000E13A6">
        <w:rPr>
          <w:rFonts w:ascii="ITC Benguiat Gothic Std Book" w:hAnsi="ITC Benguiat Gothic Std Book" w:cstheme="minorHAnsi"/>
          <w:sz w:val="20"/>
          <w:szCs w:val="20"/>
        </w:rPr>
        <w:t>s’organisent sur deux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périodes : </w:t>
      </w:r>
    </w:p>
    <w:p w:rsidR="00A45180" w:rsidRPr="00B83EB8" w:rsidRDefault="00FD225C" w:rsidP="00A45180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highlight w:val="yellow"/>
        </w:rPr>
      </w:pPr>
      <w:r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 xml:space="preserve">De </w:t>
      </w:r>
      <w:r w:rsidR="00A45180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 xml:space="preserve">septembre à décembre </w:t>
      </w:r>
      <w:r w:rsidR="00B83EB8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>2022</w:t>
      </w:r>
    </w:p>
    <w:p w:rsidR="002C7614" w:rsidRPr="00B83EB8" w:rsidRDefault="00FD225C" w:rsidP="00A45180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highlight w:val="yellow"/>
        </w:rPr>
      </w:pPr>
      <w:r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>De</w:t>
      </w:r>
      <w:r w:rsidR="00A45180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 xml:space="preserve"> janvier à </w:t>
      </w:r>
      <w:r w:rsidR="00754DB4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>août 2023</w:t>
      </w:r>
    </w:p>
    <w:p w:rsidR="002076B5" w:rsidRPr="00A31F43" w:rsidRDefault="002076B5" w:rsidP="002076B5">
      <w:pPr>
        <w:spacing w:after="0" w:line="240" w:lineRule="auto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</w:p>
    <w:p w:rsidR="002076B5" w:rsidRPr="00A31F43" w:rsidRDefault="002076B5" w:rsidP="002076B5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Pour les vacances,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les inscriptions-réservation </w:t>
      </w:r>
      <w:r w:rsidR="000E13A6">
        <w:rPr>
          <w:rFonts w:ascii="ITC Benguiat Gothic Std Book" w:hAnsi="ITC Benguiat Gothic Std Book" w:cstheme="minorHAnsi"/>
          <w:sz w:val="20"/>
          <w:szCs w:val="20"/>
        </w:rPr>
        <w:t>s’organisent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sur 3 périodes :</w:t>
      </w:r>
    </w:p>
    <w:p w:rsidR="002076B5" w:rsidRPr="00B83EB8" w:rsidRDefault="002076B5" w:rsidP="002076B5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highlight w:val="yellow"/>
        </w:rPr>
      </w:pPr>
      <w:r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>Toussaint et Noël</w:t>
      </w:r>
      <w:r w:rsidR="00754DB4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 xml:space="preserve"> 2022</w:t>
      </w:r>
    </w:p>
    <w:p w:rsidR="002076B5" w:rsidRPr="00B83EB8" w:rsidRDefault="002076B5" w:rsidP="002076B5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highlight w:val="yellow"/>
        </w:rPr>
      </w:pPr>
      <w:r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>Hiver et printemps</w:t>
      </w:r>
      <w:r w:rsidR="00754DB4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 xml:space="preserve"> 2023</w:t>
      </w:r>
    </w:p>
    <w:p w:rsidR="008B38AA" w:rsidRPr="00B83EB8" w:rsidRDefault="002076B5" w:rsidP="008B38AA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highlight w:val="yellow"/>
        </w:rPr>
      </w:pPr>
      <w:r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 xml:space="preserve">Eté </w:t>
      </w:r>
      <w:r w:rsidR="00754DB4" w:rsidRPr="00B83EB8">
        <w:rPr>
          <w:rFonts w:ascii="ITC Benguiat Gothic Std Book" w:hAnsi="ITC Benguiat Gothic Std Book" w:cstheme="minorHAnsi"/>
          <w:sz w:val="20"/>
          <w:szCs w:val="20"/>
          <w:highlight w:val="yellow"/>
        </w:rPr>
        <w:t>2023</w:t>
      </w:r>
    </w:p>
    <w:p w:rsidR="008B38AA" w:rsidRPr="00A31F43" w:rsidRDefault="008B38AA" w:rsidP="008B38AA">
      <w:pPr>
        <w:pStyle w:val="Paragraphedeliste"/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8B38AA" w:rsidRPr="00A31F43" w:rsidRDefault="008B38AA" w:rsidP="008B38AA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Un calendrier des dates d’ouverture de ces inscriptions-réservations </w:t>
      </w:r>
      <w:r w:rsidR="007A1E94" w:rsidRPr="00A31F43">
        <w:rPr>
          <w:rFonts w:ascii="ITC Benguiat Gothic Std Book" w:hAnsi="ITC Benguiat Gothic Std Book" w:cstheme="minorHAnsi"/>
          <w:sz w:val="20"/>
          <w:szCs w:val="20"/>
        </w:rPr>
        <w:t>est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communiqué aux familles.</w:t>
      </w:r>
    </w:p>
    <w:p w:rsidR="007666CE" w:rsidRPr="00A31F43" w:rsidRDefault="007666CE" w:rsidP="007666CE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E4896" w:rsidRPr="00A31F43" w:rsidTr="007666CE">
        <w:tc>
          <w:tcPr>
            <w:tcW w:w="2694" w:type="dxa"/>
          </w:tcPr>
          <w:p w:rsidR="006E4896" w:rsidRPr="00A31F43" w:rsidRDefault="006E4896" w:rsidP="007666CE">
            <w:pPr>
              <w:jc w:val="center"/>
              <w:rPr>
                <w:rFonts w:ascii="ITC Benguiat Gothic Std Book" w:hAnsi="ITC Benguiat Gothic Std Book" w:cstheme="minorHAnsi"/>
                <w:noProof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997113" wp14:editId="3A93AE0F">
                  <wp:extent cx="628650" cy="628650"/>
                  <wp:effectExtent l="0" t="0" r="0" b="0"/>
                  <wp:docPr id="9" name="Image 9" descr="C:\Users\flexinfo\Desktop\panneau at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exinfo\Desktop\panneau at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</w:tcPr>
          <w:p w:rsidR="006E4896" w:rsidRPr="00A31F43" w:rsidRDefault="006E4896" w:rsidP="007666CE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Pas de réservation par téléphone. En cas de réservations auprès accueils, un devis en deux exemplaires signés sera édité.</w:t>
            </w:r>
          </w:p>
        </w:tc>
      </w:tr>
      <w:tr w:rsidR="007666CE" w:rsidRPr="00A31F43" w:rsidTr="007666CE">
        <w:tc>
          <w:tcPr>
            <w:tcW w:w="2694" w:type="dxa"/>
          </w:tcPr>
          <w:p w:rsidR="007666CE" w:rsidRPr="00A31F43" w:rsidRDefault="007666CE" w:rsidP="007666CE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951B39" wp14:editId="7D42224F">
                  <wp:extent cx="628650" cy="628650"/>
                  <wp:effectExtent l="0" t="0" r="0" b="0"/>
                  <wp:docPr id="3" name="Image 3" descr="C:\Users\flexinfo\Desktop\panneau at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exinfo\Desktop\panneau at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</w:tcPr>
          <w:p w:rsidR="007666CE" w:rsidRPr="00A31F43" w:rsidRDefault="007666CE" w:rsidP="007666CE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Pour les mercredis et les vacances scolaires, la réservation d’une place libre est possible jusqu’à </w:t>
            </w: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</w:rPr>
              <w:t>48 HEURES</w:t>
            </w: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 avant la date réservée. Ce délai est en effet nécessaire aux équipes de l’ACSO pour passer les commandes de repas.</w:t>
            </w:r>
          </w:p>
          <w:p w:rsidR="007666CE" w:rsidRPr="00A31F43" w:rsidRDefault="007666CE" w:rsidP="007666CE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</w:p>
        </w:tc>
      </w:tr>
      <w:tr w:rsidR="007666CE" w:rsidRPr="00A31F43" w:rsidTr="00046E59">
        <w:tc>
          <w:tcPr>
            <w:tcW w:w="2694" w:type="dxa"/>
          </w:tcPr>
          <w:p w:rsidR="007666CE" w:rsidRPr="00A31F43" w:rsidRDefault="007666CE" w:rsidP="00046E59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6EACF1" wp14:editId="1BED75B7">
                  <wp:extent cx="628650" cy="628650"/>
                  <wp:effectExtent l="0" t="0" r="0" b="0"/>
                  <wp:docPr id="4" name="Image 4" descr="C:\Users\flexinfo\Desktop\panneau at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exinfo\Desktop\panneau at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</w:tcPr>
          <w:p w:rsidR="007666CE" w:rsidRPr="00A31F43" w:rsidRDefault="007666CE" w:rsidP="00232E51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Sur l’espace famille, la réservation est validée si le post-it est vert et que l’adhérent a cliqué su</w:t>
            </w:r>
            <w:r w:rsidR="00813B38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r « enregistrer</w:t>
            </w: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 ». Toutefois si le post-it est illustré d’un pictogramme couleur noir représentant un enfant, cel</w:t>
            </w:r>
            <w:r w:rsidR="00232E51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a signifie que notre capacité maximale est atteinte. Si vous souhaitez être sur liste d’attente, vous devez contacter les accueils</w:t>
            </w:r>
            <w:r w:rsidR="00813B38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 </w:t>
            </w:r>
            <w:r w:rsidR="00232E51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de l’ACSO. </w:t>
            </w:r>
          </w:p>
          <w:p w:rsidR="00D606A4" w:rsidRPr="00A31F43" w:rsidRDefault="00D606A4" w:rsidP="00232E51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</w:p>
        </w:tc>
      </w:tr>
    </w:tbl>
    <w:p w:rsidR="00A31F43" w:rsidRDefault="00A31F43" w:rsidP="00A31F43">
      <w:pPr>
        <w:rPr>
          <w:rStyle w:val="lev"/>
          <w:rFonts w:ascii="ITC Benguiat Gothic Std Book" w:hAnsi="ITC Benguiat Gothic Std Book"/>
          <w:sz w:val="20"/>
          <w:szCs w:val="20"/>
        </w:rPr>
      </w:pPr>
    </w:p>
    <w:p w:rsidR="00FE3DBC" w:rsidRPr="00A31F43" w:rsidRDefault="002076B5" w:rsidP="00A31F43">
      <w:pPr>
        <w:pStyle w:val="Paragraphedeliste"/>
        <w:numPr>
          <w:ilvl w:val="0"/>
          <w:numId w:val="19"/>
        </w:numPr>
        <w:jc w:val="both"/>
        <w:rPr>
          <w:rStyle w:val="lev"/>
          <w:rFonts w:ascii="ITC Benguiat Gothic Std Book" w:hAnsi="ITC Benguiat Gothic Std Book"/>
          <w:szCs w:val="20"/>
        </w:rPr>
      </w:pPr>
      <w:r w:rsidRPr="00A31F43">
        <w:rPr>
          <w:rStyle w:val="lev"/>
          <w:rFonts w:ascii="ITC Benguiat Gothic Std Book" w:hAnsi="ITC Benguiat Gothic Std Book"/>
          <w:szCs w:val="20"/>
        </w:rPr>
        <w:t>LES ANNULATIONS</w:t>
      </w:r>
    </w:p>
    <w:p w:rsidR="005A5F17" w:rsidRPr="00A31F43" w:rsidRDefault="007A1E94" w:rsidP="00FD225C">
      <w:pPr>
        <w:ind w:left="360"/>
        <w:jc w:val="both"/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Toute annulation à l’initiative de </w:t>
      </w:r>
      <w:r w:rsidR="00FD225C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l’ACSO ne donnera</w:t>
      </w:r>
      <w:r w:rsidR="005A5F17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pas lieu à </w:t>
      </w:r>
      <w:r w:rsidR="000E13A6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une </w:t>
      </w:r>
      <w:r w:rsidR="005A5F17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facturation.</w:t>
      </w:r>
    </w:p>
    <w:p w:rsidR="003D3AE3" w:rsidRPr="00A31F43" w:rsidRDefault="002076B5" w:rsidP="002076B5">
      <w:pPr>
        <w:spacing w:after="0" w:line="240" w:lineRule="auto"/>
        <w:jc w:val="center"/>
        <w:rPr>
          <w:rFonts w:ascii="ITC Benguiat Gothic Std Book" w:hAnsi="ITC Benguiat Gothic Std Book" w:cstheme="minorHAnsi"/>
          <w:b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POUR LES MERCREDIS DE L’ANNEE SCOLAIRE (PERISCOLAIRE) :</w:t>
      </w:r>
    </w:p>
    <w:p w:rsidR="009577BA" w:rsidRPr="00A31F43" w:rsidRDefault="009577BA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</w:p>
    <w:p w:rsidR="009577BA" w:rsidRPr="00A31F43" w:rsidRDefault="009577BA" w:rsidP="00AC75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Les annulations doivent se faire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15 JOURS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avant le </w:t>
      </w:r>
      <w:r w:rsidR="00A43754" w:rsidRPr="00A31F43">
        <w:rPr>
          <w:rFonts w:ascii="ITC Benguiat Gothic Std Book" w:hAnsi="ITC Benguiat Gothic Std Book" w:cstheme="minorHAnsi"/>
          <w:sz w:val="20"/>
          <w:szCs w:val="20"/>
        </w:rPr>
        <w:t>mercredi réservé (date à date)</w:t>
      </w:r>
    </w:p>
    <w:p w:rsidR="009577BA" w:rsidRPr="00A31F43" w:rsidRDefault="009577BA" w:rsidP="00AC75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Passé ce délai, l’inscription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est due à l’ACSO</w:t>
      </w:r>
    </w:p>
    <w:p w:rsidR="009577BA" w:rsidRPr="00A31F43" w:rsidRDefault="009577BA" w:rsidP="00AC75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Cas exceptionnel : présentation d’un certificat médical sous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8 JOURS</w:t>
      </w:r>
    </w:p>
    <w:p w:rsidR="008B38AA" w:rsidRPr="00A31F43" w:rsidRDefault="008B38AA" w:rsidP="00AC75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Pour toutes modifications, vous pouvez envoyer un mail à la </w:t>
      </w:r>
      <w:r w:rsidR="00D606A4" w:rsidRPr="00A31F43">
        <w:rPr>
          <w:rFonts w:ascii="ITC Benguiat Gothic Std Book" w:hAnsi="ITC Benguiat Gothic Std Book" w:cstheme="minorHAnsi"/>
          <w:sz w:val="20"/>
          <w:szCs w:val="20"/>
        </w:rPr>
        <w:t>coordinatrice</w:t>
      </w:r>
    </w:p>
    <w:p w:rsidR="003B6E92" w:rsidRPr="00A31F43" w:rsidRDefault="003B6E92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3B6E92" w:rsidRPr="00A31F43" w:rsidTr="006C1B4F">
        <w:tc>
          <w:tcPr>
            <w:tcW w:w="2694" w:type="dxa"/>
            <w:shd w:val="clear" w:color="auto" w:fill="auto"/>
          </w:tcPr>
          <w:p w:rsidR="003B6E92" w:rsidRPr="00A31F43" w:rsidRDefault="003B6E92" w:rsidP="00046E59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ED8F19" wp14:editId="7A97BE45">
                  <wp:extent cx="628650" cy="628650"/>
                  <wp:effectExtent l="0" t="0" r="0" b="0"/>
                  <wp:docPr id="5" name="Image 5" descr="C:\Users\flexinfo\Desktop\panneau at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exinfo\Desktop\panneau at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shd w:val="clear" w:color="auto" w:fill="auto"/>
          </w:tcPr>
          <w:p w:rsidR="003B6E92" w:rsidRPr="00A31F43" w:rsidRDefault="003B6E92" w:rsidP="003B6E92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B0A9E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Pour les annulations des mercredis du mois de septembre, l’annulation doit se </w:t>
            </w:r>
            <w:r w:rsidRPr="00AB2A67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faire avant </w:t>
            </w:r>
            <w:r w:rsidR="00B42E8F" w:rsidRPr="00B42E8F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>le mercredi</w:t>
            </w:r>
            <w:r w:rsidR="00754DB4" w:rsidRPr="00B42E8F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 xml:space="preserve"> </w:t>
            </w:r>
            <w:r w:rsidR="00B42E8F" w:rsidRPr="00B42E8F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>26</w:t>
            </w:r>
            <w:r w:rsidR="00754DB4" w:rsidRPr="00B42E8F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 xml:space="preserve"> juillet 2023</w:t>
            </w:r>
            <w:r w:rsidR="00B42E8F" w:rsidRPr="00B42E8F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 xml:space="preserve"> minuit</w:t>
            </w:r>
            <w:r w:rsidRPr="00AB0A9E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 car l’ACSO est fermée les t</w:t>
            </w:r>
            <w:r w:rsidR="00F72DC2" w:rsidRPr="00AB0A9E">
              <w:rPr>
                <w:rFonts w:ascii="ITC Benguiat Gothic Std Book" w:hAnsi="ITC Benguiat Gothic Std Book" w:cstheme="minorHAnsi"/>
                <w:sz w:val="20"/>
                <w:szCs w:val="20"/>
              </w:rPr>
              <w:t>roi</w:t>
            </w:r>
            <w:r w:rsidR="00754DB4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s premières semaines </w:t>
            </w:r>
            <w:r w:rsidR="00754DB4" w:rsidRPr="00B83EB8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>d’août 2023</w:t>
            </w:r>
            <w:r w:rsidR="00F72DC2" w:rsidRPr="00B83EB8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>.</w:t>
            </w:r>
          </w:p>
          <w:p w:rsidR="003B6E92" w:rsidRPr="00A31F43" w:rsidRDefault="003B6E92" w:rsidP="003B6E92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</w:p>
        </w:tc>
      </w:tr>
    </w:tbl>
    <w:p w:rsidR="004C1488" w:rsidRDefault="004C1488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3D3AE3" w:rsidRPr="00A31F43" w:rsidRDefault="002076B5" w:rsidP="002076B5">
      <w:pPr>
        <w:spacing w:after="0" w:line="240" w:lineRule="auto"/>
        <w:jc w:val="center"/>
        <w:rPr>
          <w:rFonts w:ascii="ITC Benguiat Gothic Std Book" w:hAnsi="ITC Benguiat Gothic Std Book" w:cstheme="minorHAnsi"/>
          <w:b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POUR LES VACANCES SCOLAIRES (EXTRASCOLAIRE) :</w:t>
      </w:r>
    </w:p>
    <w:p w:rsidR="009577BA" w:rsidRPr="00A31F43" w:rsidRDefault="009577BA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  <w:u w:val="single"/>
        </w:rPr>
      </w:pPr>
    </w:p>
    <w:p w:rsidR="009577BA" w:rsidRPr="00A31F43" w:rsidRDefault="009577BA" w:rsidP="00AC75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Les annulations doivent se faire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15 JOURS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avant </w:t>
      </w:r>
      <w:r w:rsidR="00F741C5" w:rsidRPr="00A31F43">
        <w:rPr>
          <w:rFonts w:ascii="ITC Benguiat Gothic Std Book" w:hAnsi="ITC Benguiat Gothic Std Book" w:cstheme="minorHAnsi"/>
          <w:sz w:val="20"/>
          <w:szCs w:val="20"/>
        </w:rPr>
        <w:t>la date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réservé</w:t>
      </w:r>
      <w:r w:rsidR="00F741C5" w:rsidRPr="00A31F43">
        <w:rPr>
          <w:rFonts w:ascii="ITC Benguiat Gothic Std Book" w:hAnsi="ITC Benguiat Gothic Std Book" w:cstheme="minorHAnsi"/>
          <w:sz w:val="20"/>
          <w:szCs w:val="20"/>
        </w:rPr>
        <w:t>e</w:t>
      </w:r>
      <w:r w:rsidR="007A1E94" w:rsidRPr="00A31F43">
        <w:rPr>
          <w:rFonts w:ascii="ITC Benguiat Gothic Std Book" w:hAnsi="ITC Benguiat Gothic Std Book" w:cstheme="minorHAnsi"/>
          <w:sz w:val="20"/>
          <w:szCs w:val="20"/>
        </w:rPr>
        <w:t xml:space="preserve"> (date à date)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</w:p>
    <w:p w:rsidR="009577BA" w:rsidRPr="00A31F43" w:rsidRDefault="009577BA" w:rsidP="00AC75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Passé ce délai, l’inscription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 xml:space="preserve"> 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est due à l’ACSO</w:t>
      </w:r>
    </w:p>
    <w:p w:rsidR="009577BA" w:rsidRPr="00A31F43" w:rsidRDefault="009577BA" w:rsidP="00AC75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Cas exceptionnel : présentation d’un certificat médical sous </w:t>
      </w:r>
      <w:r w:rsidRPr="00A31F43">
        <w:rPr>
          <w:rFonts w:ascii="ITC Benguiat Gothic Std Book" w:hAnsi="ITC Benguiat Gothic Std Book" w:cstheme="minorHAnsi"/>
          <w:b/>
          <w:sz w:val="20"/>
          <w:szCs w:val="20"/>
        </w:rPr>
        <w:t>8 JOURS</w:t>
      </w:r>
    </w:p>
    <w:p w:rsidR="00F741C5" w:rsidRPr="00A31F43" w:rsidRDefault="00F741C5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F741C5" w:rsidRPr="00A31F43" w:rsidTr="00046E59">
        <w:tc>
          <w:tcPr>
            <w:tcW w:w="2694" w:type="dxa"/>
          </w:tcPr>
          <w:p w:rsidR="00F741C5" w:rsidRPr="00A31F43" w:rsidRDefault="00F741C5" w:rsidP="00046E59">
            <w:pPr>
              <w:jc w:val="center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E9C4FD" wp14:editId="01371DD1">
                  <wp:extent cx="628650" cy="628650"/>
                  <wp:effectExtent l="0" t="0" r="0" b="0"/>
                  <wp:docPr id="6" name="Image 6" descr="C:\Users\flexinfo\Desktop\panneau at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exinfo\Desktop\panneau at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</w:tcPr>
          <w:p w:rsidR="006C1B4F" w:rsidRPr="00A31F43" w:rsidRDefault="00364CCF" w:rsidP="006C1B4F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Pour les annulations de la dernière semaine d’août</w:t>
            </w:r>
            <w:r w:rsidR="006E4896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 2022</w:t>
            </w:r>
            <w:r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,</w:t>
            </w:r>
            <w:r w:rsidR="006C1B4F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 l’annulation </w:t>
            </w:r>
            <w:r w:rsidR="006C1B4F" w:rsidRPr="00AB2A67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doit se faire avant </w:t>
            </w:r>
            <w:r w:rsidR="006C1B4F" w:rsidRPr="00B83EB8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>le</w:t>
            </w:r>
            <w:r w:rsidR="006E4896" w:rsidRPr="00B83EB8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 xml:space="preserve"> </w:t>
            </w:r>
            <w:r w:rsidR="00B42E8F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>mercredi</w:t>
            </w:r>
            <w:r w:rsidR="00AB0A9E" w:rsidRPr="00B83EB8">
              <w:rPr>
                <w:rFonts w:ascii="ITC Benguiat Gothic Std Book" w:hAnsi="ITC Benguiat Gothic Std Book" w:cstheme="minorHAnsi"/>
                <w:sz w:val="20"/>
                <w:szCs w:val="20"/>
                <w:highlight w:val="yellow"/>
              </w:rPr>
              <w:t xml:space="preserve"> </w:t>
            </w:r>
            <w:r w:rsidR="006E4896" w:rsidRPr="00B83EB8">
              <w:rPr>
                <w:rFonts w:ascii="ITC Benguiat Gothic Std Book" w:hAnsi="ITC Benguiat Gothic Std Book" w:cstheme="minorHAnsi"/>
                <w:b/>
                <w:sz w:val="20"/>
                <w:szCs w:val="20"/>
                <w:highlight w:val="yellow"/>
              </w:rPr>
              <w:t>28</w:t>
            </w:r>
            <w:r w:rsidR="00754DB4" w:rsidRPr="00B83EB8">
              <w:rPr>
                <w:rFonts w:ascii="ITC Benguiat Gothic Std Book" w:hAnsi="ITC Benguiat Gothic Std Book" w:cstheme="minorHAnsi"/>
                <w:b/>
                <w:sz w:val="20"/>
                <w:szCs w:val="20"/>
                <w:highlight w:val="yellow"/>
              </w:rPr>
              <w:t xml:space="preserve"> juillet </w:t>
            </w:r>
            <w:r w:rsidR="00754DB4" w:rsidRPr="00B42E8F">
              <w:rPr>
                <w:rFonts w:ascii="ITC Benguiat Gothic Std Book" w:hAnsi="ITC Benguiat Gothic Std Book" w:cstheme="minorHAnsi"/>
                <w:b/>
                <w:sz w:val="20"/>
                <w:szCs w:val="20"/>
                <w:highlight w:val="yellow"/>
              </w:rPr>
              <w:t>2023</w:t>
            </w:r>
            <w:r w:rsidR="00B42E8F" w:rsidRPr="00B42E8F">
              <w:rPr>
                <w:rFonts w:ascii="ITC Benguiat Gothic Std Book" w:hAnsi="ITC Benguiat Gothic Std Book" w:cstheme="minorHAnsi"/>
                <w:b/>
                <w:sz w:val="20"/>
                <w:szCs w:val="20"/>
                <w:highlight w:val="yellow"/>
              </w:rPr>
              <w:t xml:space="preserve"> minuit</w:t>
            </w:r>
            <w:r w:rsidR="006C1B4F" w:rsidRPr="00AB2A67">
              <w:rPr>
                <w:rFonts w:ascii="ITC Benguiat Gothic Std Book" w:hAnsi="ITC Benguiat Gothic Std Book" w:cstheme="minorHAnsi"/>
                <w:sz w:val="20"/>
                <w:szCs w:val="20"/>
              </w:rPr>
              <w:t>, car l’ACSO</w:t>
            </w:r>
            <w:r w:rsidR="006C1B4F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 xml:space="preserve"> est fermée les t</w:t>
            </w:r>
            <w:r w:rsidR="007A1E94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roi</w:t>
            </w:r>
            <w:r w:rsidR="00754DB4">
              <w:rPr>
                <w:rFonts w:ascii="ITC Benguiat Gothic Std Book" w:hAnsi="ITC Benguiat Gothic Std Book" w:cstheme="minorHAnsi"/>
                <w:sz w:val="20"/>
                <w:szCs w:val="20"/>
              </w:rPr>
              <w:t>s premières semaines d’août 2023</w:t>
            </w:r>
            <w:r w:rsidR="007A1E94" w:rsidRPr="00A31F43">
              <w:rPr>
                <w:rFonts w:ascii="ITC Benguiat Gothic Std Book" w:hAnsi="ITC Benguiat Gothic Std Book" w:cstheme="minorHAnsi"/>
                <w:sz w:val="20"/>
                <w:szCs w:val="20"/>
              </w:rPr>
              <w:t>.</w:t>
            </w:r>
          </w:p>
          <w:p w:rsidR="00F741C5" w:rsidRPr="00A31F43" w:rsidRDefault="00F741C5" w:rsidP="00F741C5">
            <w:pPr>
              <w:jc w:val="both"/>
              <w:rPr>
                <w:rFonts w:ascii="ITC Benguiat Gothic Std Book" w:hAnsi="ITC Benguiat Gothic Std Book" w:cstheme="minorHAnsi"/>
                <w:sz w:val="20"/>
                <w:szCs w:val="20"/>
              </w:rPr>
            </w:pPr>
          </w:p>
        </w:tc>
      </w:tr>
    </w:tbl>
    <w:p w:rsidR="00AB0A9E" w:rsidRDefault="00AB0A9E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137575" w:rsidRPr="00A31F43" w:rsidRDefault="00137575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FE3DBC" w:rsidRPr="00A31F43" w:rsidRDefault="00A43754" w:rsidP="00A43754">
      <w:pPr>
        <w:pStyle w:val="Paragraphedeliste"/>
        <w:numPr>
          <w:ilvl w:val="0"/>
          <w:numId w:val="19"/>
        </w:numPr>
        <w:jc w:val="both"/>
        <w:rPr>
          <w:rStyle w:val="lev"/>
          <w:rFonts w:ascii="ITC Benguiat Gothic Std Book" w:hAnsi="ITC Benguiat Gothic Std Book"/>
          <w:szCs w:val="20"/>
        </w:rPr>
      </w:pPr>
      <w:r w:rsidRPr="00A31F43">
        <w:rPr>
          <w:rStyle w:val="lev"/>
          <w:rFonts w:ascii="ITC Benguiat Gothic Std Book" w:hAnsi="ITC Benguiat Gothic Std Book"/>
          <w:szCs w:val="20"/>
        </w:rPr>
        <w:t>LES A</w:t>
      </w:r>
      <w:r w:rsidR="00DA7E56" w:rsidRPr="00A31F43">
        <w:rPr>
          <w:rStyle w:val="lev"/>
          <w:rFonts w:ascii="ITC Benguiat Gothic Std Book" w:hAnsi="ITC Benguiat Gothic Std Book"/>
          <w:szCs w:val="20"/>
        </w:rPr>
        <w:t>BSENCE</w:t>
      </w:r>
      <w:r w:rsidR="00FE3DBC" w:rsidRPr="00A31F43">
        <w:rPr>
          <w:rStyle w:val="lev"/>
          <w:rFonts w:ascii="ITC Benguiat Gothic Std Book" w:hAnsi="ITC Benguiat Gothic Std Book"/>
          <w:szCs w:val="20"/>
        </w:rPr>
        <w:t>S</w:t>
      </w:r>
    </w:p>
    <w:p w:rsidR="00FE3DBC" w:rsidRPr="00A31F43" w:rsidRDefault="00FE3DBC" w:rsidP="00AC75A1">
      <w:pPr>
        <w:pStyle w:val="NormalWeb"/>
        <w:spacing w:before="0" w:beforeAutospacing="0" w:after="0" w:afterAutospacing="0"/>
        <w:jc w:val="both"/>
        <w:rPr>
          <w:rFonts w:ascii="ITC Benguiat Gothic Std Book" w:eastAsiaTheme="minorHAnsi" w:hAnsi="ITC Benguiat Gothic Std Book" w:cstheme="minorHAnsi"/>
          <w:sz w:val="20"/>
          <w:szCs w:val="20"/>
          <w:lang w:eastAsia="en-US"/>
        </w:rPr>
      </w:pPr>
      <w:r w:rsidRPr="00A31F43">
        <w:rPr>
          <w:rFonts w:ascii="ITC Benguiat Gothic Std Book" w:eastAsiaTheme="minorHAnsi" w:hAnsi="ITC Benguiat Gothic Std Book" w:cstheme="minorHAnsi"/>
          <w:sz w:val="20"/>
          <w:szCs w:val="20"/>
          <w:lang w:eastAsia="en-US"/>
        </w:rPr>
        <w:t xml:space="preserve">Toute absence doit être signalée le plus tôt possible auprès des responsables ou des accueils. </w:t>
      </w:r>
    </w:p>
    <w:p w:rsidR="00753E94" w:rsidRPr="00A31F43" w:rsidRDefault="00753E94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</w:p>
    <w:p w:rsidR="00FE3DBC" w:rsidRPr="00A31F43" w:rsidRDefault="00496BB5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>
        <w:rPr>
          <w:rFonts w:ascii="ITC Benguiat Gothic Std Book" w:hAnsi="ITC Benguiat Gothic Std Book" w:cstheme="minorHAnsi"/>
          <w:b/>
          <w:sz w:val="20"/>
          <w:szCs w:val="20"/>
        </w:rPr>
        <w:t xml:space="preserve"> </w:t>
      </w:r>
      <w:r w:rsidR="00B42E8F">
        <w:rPr>
          <w:rFonts w:ascii="ITC Benguiat Gothic Std Book" w:hAnsi="ITC Benguiat Gothic Std Book" w:cstheme="minorHAnsi"/>
          <w:b/>
          <w:sz w:val="20"/>
          <w:szCs w:val="20"/>
        </w:rPr>
        <w:t>1)</w:t>
      </w:r>
      <w:r w:rsidR="0000787D" w:rsidRPr="00B113CC">
        <w:rPr>
          <w:rFonts w:ascii="ITC Benguiat Gothic Std Book" w:hAnsi="ITC Benguiat Gothic Std Book" w:cstheme="minorHAnsi"/>
          <w:b/>
          <w:sz w:val="20"/>
          <w:szCs w:val="20"/>
        </w:rPr>
        <w:t>En cas de maladie</w:t>
      </w:r>
      <w:r w:rsidR="0000787D" w:rsidRPr="00B113CC">
        <w:rPr>
          <w:rFonts w:ascii="ITC Benguiat Gothic Std Book" w:hAnsi="ITC Benguiat Gothic Std Book" w:cstheme="minorHAnsi"/>
          <w:sz w:val="20"/>
          <w:szCs w:val="20"/>
        </w:rPr>
        <w:t xml:space="preserve">, si l’absence est justifiée par un certificat médical, </w:t>
      </w:r>
      <w:r w:rsidR="00B113CC" w:rsidRPr="00B113CC">
        <w:rPr>
          <w:rFonts w:ascii="ITC Benguiat Gothic Std Book" w:hAnsi="ITC Benguiat Gothic Std Book" w:cstheme="minorHAnsi"/>
          <w:sz w:val="20"/>
          <w:szCs w:val="20"/>
        </w:rPr>
        <w:t xml:space="preserve">l’accueil de loisirs </w:t>
      </w:r>
      <w:r w:rsidR="00B113CC">
        <w:rPr>
          <w:rFonts w:ascii="ITC Benguiat Gothic Std Book" w:hAnsi="ITC Benguiat Gothic Std Book" w:cstheme="minorHAnsi"/>
          <w:sz w:val="20"/>
          <w:szCs w:val="20"/>
        </w:rPr>
        <w:t xml:space="preserve">ne sera pas facturé. </w:t>
      </w:r>
      <w:r w:rsidR="0089600B" w:rsidRPr="00B113CC">
        <w:rPr>
          <w:rFonts w:ascii="ITC Benguiat Gothic Std Book" w:hAnsi="ITC Benguiat Gothic Std Book" w:cstheme="minorHAnsi"/>
          <w:sz w:val="20"/>
          <w:szCs w:val="20"/>
        </w:rPr>
        <w:t xml:space="preserve">Tout justificatif d’absence doit être remis à l’accueil </w:t>
      </w:r>
      <w:r w:rsidR="0089600B" w:rsidRPr="00B113CC">
        <w:rPr>
          <w:rFonts w:ascii="ITC Benguiat Gothic Std Book" w:hAnsi="ITC Benguiat Gothic Std Book" w:cstheme="minorHAnsi"/>
          <w:b/>
          <w:sz w:val="20"/>
          <w:szCs w:val="20"/>
        </w:rPr>
        <w:t>dans les 8 JOURS</w:t>
      </w:r>
      <w:r w:rsidR="0089600B" w:rsidRPr="00B113CC">
        <w:rPr>
          <w:rFonts w:ascii="ITC Benguiat Gothic Std Book" w:hAnsi="ITC Benguiat Gothic Std Book" w:cstheme="minorHAnsi"/>
          <w:sz w:val="20"/>
          <w:szCs w:val="20"/>
        </w:rPr>
        <w:t xml:space="preserve"> suivant la date</w:t>
      </w:r>
      <w:r w:rsidR="00364CCF" w:rsidRPr="00B113CC">
        <w:rPr>
          <w:rFonts w:ascii="ITC Benguiat Gothic Std Book" w:hAnsi="ITC Benguiat Gothic Std Book" w:cstheme="minorHAnsi"/>
          <w:sz w:val="20"/>
          <w:szCs w:val="20"/>
        </w:rPr>
        <w:t xml:space="preserve"> d’absence. Passé ce</w:t>
      </w:r>
      <w:r w:rsidR="00364CCF" w:rsidRPr="00A31F43">
        <w:rPr>
          <w:rFonts w:ascii="ITC Benguiat Gothic Std Book" w:hAnsi="ITC Benguiat Gothic Std Book" w:cstheme="minorHAnsi"/>
          <w:sz w:val="20"/>
          <w:szCs w:val="20"/>
        </w:rPr>
        <w:t xml:space="preserve"> délai, tout</w:t>
      </w:r>
      <w:r w:rsidR="0089600B" w:rsidRPr="00A31F43">
        <w:rPr>
          <w:rFonts w:ascii="ITC Benguiat Gothic Std Book" w:hAnsi="ITC Benguiat Gothic Std Book" w:cstheme="minorHAnsi"/>
          <w:sz w:val="20"/>
          <w:szCs w:val="20"/>
        </w:rPr>
        <w:t xml:space="preserve"> report de journée ne pourra pas être prise en compte. </w:t>
      </w:r>
    </w:p>
    <w:p w:rsidR="00FE3DBC" w:rsidRPr="00A31F43" w:rsidRDefault="00FE3DBC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</w:p>
    <w:p w:rsidR="00D97444" w:rsidRPr="00B42E8F" w:rsidRDefault="00B42E8F" w:rsidP="00B42E8F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>
        <w:rPr>
          <w:rFonts w:ascii="ITC Benguiat Gothic Std Book" w:hAnsi="ITC Benguiat Gothic Std Book" w:cstheme="minorHAnsi"/>
          <w:b/>
          <w:sz w:val="20"/>
          <w:szCs w:val="20"/>
        </w:rPr>
        <w:t>2)</w:t>
      </w:r>
      <w:r w:rsidR="0000787D" w:rsidRPr="00B42E8F">
        <w:rPr>
          <w:rFonts w:ascii="ITC Benguiat Gothic Std Book" w:hAnsi="ITC Benguiat Gothic Std Book" w:cstheme="minorHAnsi"/>
          <w:b/>
          <w:sz w:val="20"/>
          <w:szCs w:val="20"/>
        </w:rPr>
        <w:t xml:space="preserve">En cas </w:t>
      </w:r>
      <w:r w:rsidR="00FE3DBC" w:rsidRPr="00B42E8F">
        <w:rPr>
          <w:rFonts w:ascii="ITC Benguiat Gothic Std Book" w:hAnsi="ITC Benguiat Gothic Std Book" w:cstheme="minorHAnsi"/>
          <w:b/>
          <w:sz w:val="20"/>
          <w:szCs w:val="20"/>
        </w:rPr>
        <w:t>d’</w:t>
      </w:r>
      <w:r w:rsidR="0000787D" w:rsidRPr="00B42E8F">
        <w:rPr>
          <w:rFonts w:ascii="ITC Benguiat Gothic Std Book" w:hAnsi="ITC Benguiat Gothic Std Book" w:cstheme="minorHAnsi"/>
          <w:b/>
          <w:sz w:val="20"/>
          <w:szCs w:val="20"/>
        </w:rPr>
        <w:t>absence injustifiée</w:t>
      </w:r>
      <w:r w:rsidR="0000787D" w:rsidRPr="00B42E8F">
        <w:rPr>
          <w:rFonts w:ascii="ITC Benguiat Gothic Std Book" w:hAnsi="ITC Benguiat Gothic Std Book" w:cstheme="minorHAnsi"/>
          <w:sz w:val="20"/>
          <w:szCs w:val="20"/>
        </w:rPr>
        <w:t xml:space="preserve">, la journée </w:t>
      </w:r>
      <w:r w:rsidR="00FE3DBC" w:rsidRPr="00B42E8F">
        <w:rPr>
          <w:rFonts w:ascii="ITC Benguiat Gothic Std Book" w:hAnsi="ITC Benguiat Gothic Std Book" w:cstheme="minorHAnsi"/>
          <w:sz w:val="20"/>
          <w:szCs w:val="20"/>
        </w:rPr>
        <w:t>est</w:t>
      </w:r>
      <w:r w:rsidR="00137575" w:rsidRPr="00B42E8F">
        <w:rPr>
          <w:rFonts w:ascii="ITC Benguiat Gothic Std Book" w:hAnsi="ITC Benguiat Gothic Std Book" w:cstheme="minorHAnsi"/>
          <w:sz w:val="20"/>
          <w:szCs w:val="20"/>
        </w:rPr>
        <w:t xml:space="preserve"> due</w:t>
      </w:r>
      <w:r w:rsidR="0089600B" w:rsidRPr="00B42E8F">
        <w:rPr>
          <w:rFonts w:ascii="ITC Benguiat Gothic Std Book" w:hAnsi="ITC Benguiat Gothic Std Book" w:cstheme="minorHAnsi"/>
          <w:sz w:val="20"/>
          <w:szCs w:val="20"/>
        </w:rPr>
        <w:t xml:space="preserve">. </w:t>
      </w:r>
    </w:p>
    <w:p w:rsidR="006A5713" w:rsidRPr="00A31F43" w:rsidRDefault="006A5713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b/>
          <w:sz w:val="20"/>
          <w:szCs w:val="20"/>
          <w:u w:val="single"/>
        </w:rPr>
      </w:pPr>
    </w:p>
    <w:p w:rsidR="003D3AE3" w:rsidRPr="00B42E8F" w:rsidRDefault="00B42E8F" w:rsidP="00B42E8F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>
        <w:rPr>
          <w:rFonts w:ascii="ITC Benguiat Gothic Std Book" w:hAnsi="ITC Benguiat Gothic Std Book" w:cstheme="minorHAnsi"/>
          <w:b/>
          <w:sz w:val="20"/>
          <w:szCs w:val="20"/>
        </w:rPr>
        <w:t>3)</w:t>
      </w:r>
      <w:r w:rsidR="002C2056" w:rsidRPr="00B42E8F">
        <w:rPr>
          <w:rFonts w:ascii="ITC Benguiat Gothic Std Book" w:hAnsi="ITC Benguiat Gothic Std Book" w:cstheme="minorHAnsi"/>
          <w:b/>
          <w:sz w:val="20"/>
          <w:szCs w:val="20"/>
        </w:rPr>
        <w:t>A partir de quatre a</w:t>
      </w:r>
      <w:r w:rsidR="003D3AE3" w:rsidRPr="00B42E8F">
        <w:rPr>
          <w:rFonts w:ascii="ITC Benguiat Gothic Std Book" w:hAnsi="ITC Benguiat Gothic Std Book" w:cstheme="minorHAnsi"/>
          <w:b/>
          <w:sz w:val="20"/>
          <w:szCs w:val="20"/>
        </w:rPr>
        <w:t>bsence</w:t>
      </w:r>
      <w:r w:rsidR="00FA792A" w:rsidRPr="00B42E8F">
        <w:rPr>
          <w:rFonts w:ascii="ITC Benguiat Gothic Std Book" w:hAnsi="ITC Benguiat Gothic Std Book" w:cstheme="minorHAnsi"/>
          <w:b/>
          <w:sz w:val="20"/>
          <w:szCs w:val="20"/>
        </w:rPr>
        <w:t>s</w:t>
      </w:r>
      <w:r w:rsidR="003D3AE3" w:rsidRPr="00B42E8F">
        <w:rPr>
          <w:rFonts w:ascii="ITC Benguiat Gothic Std Book" w:hAnsi="ITC Benguiat Gothic Std Book" w:cstheme="minorHAnsi"/>
          <w:b/>
          <w:sz w:val="20"/>
          <w:szCs w:val="20"/>
        </w:rPr>
        <w:t xml:space="preserve"> consécutive</w:t>
      </w:r>
      <w:r w:rsidR="00FA792A" w:rsidRPr="00B42E8F">
        <w:rPr>
          <w:rFonts w:ascii="ITC Benguiat Gothic Std Book" w:hAnsi="ITC Benguiat Gothic Std Book" w:cstheme="minorHAnsi"/>
          <w:b/>
          <w:sz w:val="20"/>
          <w:szCs w:val="20"/>
        </w:rPr>
        <w:t>s</w:t>
      </w:r>
      <w:r w:rsidR="003D3AE3" w:rsidRPr="00B42E8F">
        <w:rPr>
          <w:rFonts w:ascii="ITC Benguiat Gothic Std Book" w:hAnsi="ITC Benguiat Gothic Std Book" w:cstheme="minorHAnsi"/>
          <w:b/>
          <w:sz w:val="20"/>
          <w:szCs w:val="20"/>
        </w:rPr>
        <w:t xml:space="preserve"> non justifié</w:t>
      </w:r>
      <w:r w:rsidR="00FA792A" w:rsidRPr="00B42E8F">
        <w:rPr>
          <w:rFonts w:ascii="ITC Benguiat Gothic Std Book" w:hAnsi="ITC Benguiat Gothic Std Book" w:cstheme="minorHAnsi"/>
          <w:b/>
          <w:sz w:val="20"/>
          <w:szCs w:val="20"/>
        </w:rPr>
        <w:t>es</w:t>
      </w:r>
      <w:r w:rsidR="003D3AE3" w:rsidRPr="00B42E8F">
        <w:rPr>
          <w:rFonts w:ascii="ITC Benguiat Gothic Std Book" w:hAnsi="ITC Benguiat Gothic Std Book" w:cstheme="minorHAnsi"/>
          <w:sz w:val="20"/>
          <w:szCs w:val="20"/>
        </w:rPr>
        <w:t xml:space="preserve"> par un certificat médical, l’ACSO se </w:t>
      </w:r>
      <w:r w:rsidR="00FA792A" w:rsidRPr="00B42E8F">
        <w:rPr>
          <w:rFonts w:ascii="ITC Benguiat Gothic Std Book" w:hAnsi="ITC Benguiat Gothic Std Book" w:cstheme="minorHAnsi"/>
          <w:sz w:val="20"/>
          <w:szCs w:val="20"/>
        </w:rPr>
        <w:t>réserve</w:t>
      </w:r>
      <w:r w:rsidR="003D3AE3" w:rsidRPr="00B42E8F">
        <w:rPr>
          <w:rFonts w:ascii="ITC Benguiat Gothic Std Book" w:hAnsi="ITC Benguiat Gothic Std Book" w:cstheme="minorHAnsi"/>
          <w:sz w:val="20"/>
          <w:szCs w:val="20"/>
        </w:rPr>
        <w:t xml:space="preserve"> le droit d’annul</w:t>
      </w:r>
      <w:r w:rsidR="00FA792A" w:rsidRPr="00B42E8F">
        <w:rPr>
          <w:rFonts w:ascii="ITC Benguiat Gothic Std Book" w:hAnsi="ITC Benguiat Gothic Std Book" w:cstheme="minorHAnsi"/>
          <w:sz w:val="20"/>
          <w:szCs w:val="20"/>
        </w:rPr>
        <w:t>er</w:t>
      </w:r>
      <w:r w:rsidR="003D3AE3" w:rsidRPr="00B42E8F">
        <w:rPr>
          <w:rFonts w:ascii="ITC Benguiat Gothic Std Book" w:hAnsi="ITC Benguiat Gothic Std Book" w:cstheme="minorHAnsi"/>
          <w:sz w:val="20"/>
          <w:szCs w:val="20"/>
        </w:rPr>
        <w:t xml:space="preserve"> l’inscription sans remboursement possible. </w:t>
      </w:r>
    </w:p>
    <w:p w:rsidR="00A31F43" w:rsidRDefault="00A31F43" w:rsidP="00A31F43">
      <w:pPr>
        <w:rPr>
          <w:rFonts w:ascii="ITC Benguiat Gothic Std Book" w:hAnsi="ITC Benguiat Gothic Std Book" w:cstheme="minorHAnsi"/>
          <w:sz w:val="20"/>
          <w:szCs w:val="20"/>
        </w:rPr>
      </w:pPr>
    </w:p>
    <w:p w:rsidR="00137575" w:rsidRPr="00496BB5" w:rsidRDefault="00753E94" w:rsidP="00A31F43">
      <w:pPr>
        <w:pStyle w:val="Paragraphedeliste"/>
        <w:numPr>
          <w:ilvl w:val="0"/>
          <w:numId w:val="19"/>
        </w:numPr>
        <w:jc w:val="both"/>
        <w:rPr>
          <w:rStyle w:val="lev"/>
          <w:b w:val="0"/>
          <w:bCs w:val="0"/>
          <w:sz w:val="24"/>
        </w:rPr>
      </w:pPr>
      <w:r w:rsidRPr="00496BB5">
        <w:rPr>
          <w:rStyle w:val="lev"/>
          <w:rFonts w:ascii="ITC Benguiat Gothic Std Book" w:hAnsi="ITC Benguiat Gothic Std Book"/>
          <w:szCs w:val="20"/>
        </w:rPr>
        <w:t>LE REGLEMENT</w:t>
      </w:r>
      <w:r w:rsidR="00224B7D" w:rsidRPr="00496BB5">
        <w:rPr>
          <w:rStyle w:val="lev"/>
          <w:rFonts w:ascii="ITC Benguiat Gothic Std Book" w:hAnsi="ITC Benguiat Gothic Std Book"/>
          <w:szCs w:val="20"/>
        </w:rPr>
        <w:t xml:space="preserve"> DES FACTURES</w:t>
      </w:r>
    </w:p>
    <w:p w:rsidR="00364CCF" w:rsidRPr="00A31F43" w:rsidRDefault="00FB4FBF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Une facture mensuelle est émise au début du mois suivant le mois écoulé et contiendra tous les services de l’ACSO dont vous avez bénéficiés. </w:t>
      </w:r>
      <w:r w:rsidRPr="00B113CC">
        <w:rPr>
          <w:rFonts w:ascii="ITC Benguiat Gothic Std Book" w:hAnsi="ITC Benguiat Gothic Std Book" w:cstheme="minorHAnsi"/>
          <w:sz w:val="20"/>
          <w:szCs w:val="20"/>
        </w:rPr>
        <w:t>Cette</w:t>
      </w:r>
      <w:r w:rsidR="00B113CC" w:rsidRPr="00B113CC">
        <w:rPr>
          <w:rFonts w:ascii="ITC Benguiat Gothic Std Book" w:hAnsi="ITC Benguiat Gothic Std Book" w:cstheme="minorHAnsi"/>
          <w:sz w:val="20"/>
          <w:szCs w:val="20"/>
        </w:rPr>
        <w:t xml:space="preserve"> facture est disponible sur l’E</w:t>
      </w:r>
      <w:r w:rsidR="00224B7D" w:rsidRPr="00B113CC">
        <w:rPr>
          <w:rFonts w:ascii="ITC Benguiat Gothic Std Book" w:hAnsi="ITC Benguiat Gothic Std Book" w:cstheme="minorHAnsi"/>
          <w:sz w:val="20"/>
          <w:szCs w:val="20"/>
        </w:rPr>
        <w:t>space</w:t>
      </w:r>
      <w:r w:rsidR="00B113CC">
        <w:rPr>
          <w:rFonts w:ascii="ITC Benguiat Gothic Std Book" w:hAnsi="ITC Benguiat Gothic Std Book" w:cstheme="minorHAnsi"/>
          <w:sz w:val="20"/>
          <w:szCs w:val="20"/>
        </w:rPr>
        <w:t xml:space="preserve"> Famille</w:t>
      </w:r>
      <w:r w:rsidR="00F6311E">
        <w:rPr>
          <w:rFonts w:ascii="ITC Benguiat Gothic Std Book" w:hAnsi="ITC Benguiat Gothic Std Book" w:cstheme="minorHAnsi"/>
          <w:sz w:val="20"/>
          <w:szCs w:val="20"/>
        </w:rPr>
        <w:t>.</w:t>
      </w:r>
      <w:r w:rsidR="00224B7D"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</w:p>
    <w:p w:rsidR="00F63178" w:rsidRPr="00A31F43" w:rsidRDefault="00F63178" w:rsidP="00AC75A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Les modes de règlement sont les suivants : </w:t>
      </w:r>
    </w:p>
    <w:p w:rsidR="00213735" w:rsidRPr="00A31F43" w:rsidRDefault="00213735" w:rsidP="00213735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En Espèces, chèques, chèques CESU, chèques ANCV : aux deux </w:t>
      </w:r>
      <w:r w:rsidR="00FB4FBF" w:rsidRPr="00A31F43">
        <w:rPr>
          <w:rFonts w:ascii="ITC Benguiat Gothic Std Book" w:hAnsi="ITC Benguiat Gothic Std Book" w:cstheme="minorHAnsi"/>
          <w:sz w:val="20"/>
          <w:szCs w:val="20"/>
        </w:rPr>
        <w:t>accueils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de l’ACSO</w:t>
      </w:r>
    </w:p>
    <w:p w:rsidR="00213735" w:rsidRPr="00A31F43" w:rsidRDefault="00B113CC" w:rsidP="00213735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>
        <w:rPr>
          <w:rFonts w:ascii="ITC Benguiat Gothic Std Book" w:hAnsi="ITC Benguiat Gothic Std Book" w:cstheme="minorHAnsi"/>
          <w:sz w:val="20"/>
          <w:szCs w:val="20"/>
        </w:rPr>
        <w:t>Par carte bleue : sur l’Espace F</w:t>
      </w:r>
      <w:r w:rsidR="00213735" w:rsidRPr="00A31F43">
        <w:rPr>
          <w:rFonts w:ascii="ITC Benguiat Gothic Std Book" w:hAnsi="ITC Benguiat Gothic Std Book" w:cstheme="minorHAnsi"/>
          <w:sz w:val="20"/>
          <w:szCs w:val="20"/>
        </w:rPr>
        <w:t>amille (internet)</w:t>
      </w:r>
    </w:p>
    <w:p w:rsidR="002624E5" w:rsidRPr="00A31F43" w:rsidRDefault="002624E5" w:rsidP="00213735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En E.CESU, informer par mail </w:t>
      </w:r>
      <w:r w:rsidR="008B38AA" w:rsidRPr="00A31F43">
        <w:rPr>
          <w:rFonts w:ascii="ITC Benguiat Gothic Std Book" w:hAnsi="ITC Benguiat Gothic Std Book" w:cstheme="minorHAnsi"/>
          <w:sz w:val="20"/>
          <w:szCs w:val="20"/>
        </w:rPr>
        <w:t>(</w:t>
      </w:r>
      <w:hyperlink r:id="rId12" w:history="1">
        <w:r w:rsidR="008B38AA" w:rsidRPr="00A31F43">
          <w:rPr>
            <w:rStyle w:val="Lienhypertexte"/>
            <w:rFonts w:ascii="ITC Benguiat Gothic Std Book" w:hAnsi="ITC Benguiat Gothic Std Book" w:cstheme="minorHAnsi"/>
            <w:sz w:val="20"/>
            <w:szCs w:val="20"/>
          </w:rPr>
          <w:t>accueil.moreaud@csoullins.com</w:t>
        </w:r>
      </w:hyperlink>
      <w:r w:rsidR="008B38AA" w:rsidRPr="00A31F43">
        <w:rPr>
          <w:rFonts w:ascii="ITC Benguiat Gothic Std Book" w:hAnsi="ITC Benguiat Gothic Std Book" w:cstheme="minorHAnsi"/>
          <w:sz w:val="20"/>
          <w:szCs w:val="20"/>
        </w:rPr>
        <w:t>) la date du dépôt et le montant.</w:t>
      </w:r>
    </w:p>
    <w:p w:rsidR="00B42E8F" w:rsidRDefault="00B42E8F" w:rsidP="00B42E8F">
      <w:pPr>
        <w:pStyle w:val="Paragraphedeliste"/>
        <w:jc w:val="both"/>
        <w:rPr>
          <w:rStyle w:val="lev"/>
          <w:rFonts w:ascii="ITC Benguiat Gothic Std Book" w:hAnsi="ITC Benguiat Gothic Std Book"/>
          <w:szCs w:val="20"/>
        </w:rPr>
      </w:pPr>
    </w:p>
    <w:p w:rsidR="00224B7D" w:rsidRPr="00A31F43" w:rsidRDefault="00224B7D" w:rsidP="007A1E94">
      <w:pPr>
        <w:pStyle w:val="Paragraphedeliste"/>
        <w:numPr>
          <w:ilvl w:val="0"/>
          <w:numId w:val="19"/>
        </w:numPr>
        <w:jc w:val="both"/>
        <w:rPr>
          <w:rStyle w:val="lev"/>
          <w:rFonts w:ascii="ITC Benguiat Gothic Std Book" w:hAnsi="ITC Benguiat Gothic Std Book"/>
          <w:szCs w:val="20"/>
        </w:rPr>
      </w:pPr>
      <w:r w:rsidRPr="00A31F43">
        <w:rPr>
          <w:rStyle w:val="lev"/>
          <w:rFonts w:ascii="ITC Benguiat Gothic Std Book" w:hAnsi="ITC Benguiat Gothic Std Book"/>
          <w:szCs w:val="20"/>
        </w:rPr>
        <w:t>LA TARIFICATION</w:t>
      </w:r>
    </w:p>
    <w:p w:rsidR="008619BD" w:rsidRDefault="00543DD0" w:rsidP="00D606A4">
      <w:pPr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B83EB8">
        <w:rPr>
          <w:rStyle w:val="lev"/>
          <w:rFonts w:ascii="ITC Benguiat Gothic Std Book" w:hAnsi="ITC Benguiat Gothic Std Book"/>
          <w:sz w:val="20"/>
          <w:szCs w:val="20"/>
          <w:highlight w:val="yellow"/>
        </w:rPr>
        <w:t>Une adhésion annuelle</w:t>
      </w:r>
      <w:r w:rsidRPr="00B83EB8">
        <w:rPr>
          <w:rStyle w:val="lev"/>
          <w:rFonts w:ascii="ITC Benguiat Gothic Std Book" w:hAnsi="ITC Benguiat Gothic Std Book"/>
          <w:b w:val="0"/>
          <w:sz w:val="20"/>
          <w:szCs w:val="20"/>
          <w:highlight w:val="yellow"/>
        </w:rPr>
        <w:t xml:space="preserve"> </w:t>
      </w:r>
      <w:r w:rsidR="00F6311E" w:rsidRPr="00B83EB8">
        <w:rPr>
          <w:rStyle w:val="lev"/>
          <w:rFonts w:ascii="ITC Benguiat Gothic Std Book" w:hAnsi="ITC Benguiat Gothic Std Book"/>
          <w:sz w:val="20"/>
          <w:szCs w:val="20"/>
          <w:highlight w:val="yellow"/>
        </w:rPr>
        <w:t xml:space="preserve">familiale </w:t>
      </w:r>
      <w:r w:rsidR="00A233E6" w:rsidRPr="00B83EB8">
        <w:rPr>
          <w:rStyle w:val="lev"/>
          <w:rFonts w:ascii="ITC Benguiat Gothic Std Book" w:hAnsi="ITC Benguiat Gothic Std Book"/>
          <w:b w:val="0"/>
          <w:sz w:val="20"/>
          <w:szCs w:val="20"/>
          <w:highlight w:val="yellow"/>
        </w:rPr>
        <w:t xml:space="preserve">de 12 euros </w:t>
      </w:r>
      <w:r w:rsidR="008619BD" w:rsidRPr="00B83EB8">
        <w:rPr>
          <w:rStyle w:val="lev"/>
          <w:rFonts w:ascii="ITC Benguiat Gothic Std Book" w:hAnsi="ITC Benguiat Gothic Std Book"/>
          <w:b w:val="0"/>
          <w:sz w:val="20"/>
          <w:szCs w:val="20"/>
          <w:highlight w:val="yellow"/>
        </w:rPr>
        <w:t xml:space="preserve">est </w:t>
      </w:r>
      <w:r w:rsidR="00754DB4" w:rsidRPr="00B83EB8">
        <w:rPr>
          <w:rStyle w:val="lev"/>
          <w:rFonts w:ascii="ITC Benguiat Gothic Std Book" w:hAnsi="ITC Benguiat Gothic Std Book"/>
          <w:b w:val="0"/>
          <w:sz w:val="20"/>
          <w:szCs w:val="20"/>
          <w:highlight w:val="yellow"/>
        </w:rPr>
        <w:t>valable pendant 1an de date à date.</w:t>
      </w:r>
    </w:p>
    <w:p w:rsidR="00B42E8F" w:rsidRPr="00A31F43" w:rsidRDefault="00B42E8F" w:rsidP="00D606A4">
      <w:pPr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B42E8F">
        <w:rPr>
          <w:rStyle w:val="lev"/>
          <w:rFonts w:ascii="ITC Benguiat Gothic Std Book" w:hAnsi="ITC Benguiat Gothic Std Book"/>
          <w:b w:val="0"/>
          <w:sz w:val="20"/>
          <w:szCs w:val="20"/>
          <w:highlight w:val="yellow"/>
        </w:rPr>
        <w:t>Un Pass’Enfant de 5 euros par an et par famille qui donne accès aux activités organisées par le Centre de loisirs en dehors des temps d’accueil (samedis en folie)</w:t>
      </w:r>
      <w:bookmarkStart w:id="0" w:name="_GoBack"/>
      <w:bookmarkEnd w:id="0"/>
    </w:p>
    <w:p w:rsidR="00A31F43" w:rsidRDefault="008619BD" w:rsidP="00D606A4">
      <w:pPr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8619BD">
        <w:rPr>
          <w:rStyle w:val="lev"/>
          <w:rFonts w:ascii="ITC Benguiat Gothic Std Book" w:hAnsi="ITC Benguiat Gothic Std Book"/>
          <w:sz w:val="20"/>
          <w:szCs w:val="20"/>
        </w:rPr>
        <w:t>Le Quotient Familial CAF</w:t>
      </w:r>
      <w:r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sert de base de calcul aux tarifs de l’accueil de loisirs.</w:t>
      </w:r>
    </w:p>
    <w:p w:rsidR="008619BD" w:rsidRDefault="00543DD0" w:rsidP="00273641">
      <w:pPr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A31F43">
        <w:rPr>
          <w:rStyle w:val="lev"/>
          <w:rFonts w:ascii="ITC Benguiat Gothic Std Book" w:hAnsi="ITC Benguiat Gothic Std Book"/>
          <w:sz w:val="20"/>
          <w:szCs w:val="20"/>
        </w:rPr>
        <w:lastRenderedPageBreak/>
        <w:t>Le temps</w:t>
      </w:r>
      <w:r w:rsidR="0079189D" w:rsidRPr="00A31F43">
        <w:rPr>
          <w:rStyle w:val="lev"/>
          <w:rFonts w:ascii="ITC Benguiat Gothic Std Book" w:hAnsi="ITC Benguiat Gothic Std Book"/>
          <w:sz w:val="20"/>
          <w:szCs w:val="20"/>
        </w:rPr>
        <w:t xml:space="preserve"> méridien</w:t>
      </w:r>
      <w:r w:rsid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</w:t>
      </w:r>
      <w:r w:rsidR="00273641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est facturé </w:t>
      </w:r>
      <w:r w:rsid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3.50 </w:t>
      </w:r>
      <w:r w:rsidR="00273641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€</w:t>
      </w:r>
      <w:r w:rsidR="00273641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. </w:t>
      </w:r>
      <w:r w:rsid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Il est </w:t>
      </w:r>
      <w:r w:rsidR="008619BD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composé </w:t>
      </w:r>
      <w:r w:rsid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d’un temps d’accueil et </w:t>
      </w:r>
      <w:r w:rsidR="008619BD" w:rsidRPr="00A31F43">
        <w:rPr>
          <w:rStyle w:val="lev"/>
          <w:rFonts w:ascii="ITC Benguiat Gothic Std Book" w:hAnsi="ITC Benguiat Gothic Std Book"/>
          <w:b w:val="0"/>
          <w:sz w:val="20"/>
          <w:szCs w:val="20"/>
        </w:rPr>
        <w:t>d’u</w:t>
      </w:r>
      <w:r w:rsid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n temps de repas. </w:t>
      </w:r>
    </w:p>
    <w:p w:rsidR="008619BD" w:rsidRDefault="00EE2D35" w:rsidP="008619BD">
      <w:pPr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EE2D35">
        <w:rPr>
          <w:rStyle w:val="lev"/>
          <w:rFonts w:ascii="ITC Benguiat Gothic Std Book" w:hAnsi="ITC Benguiat Gothic Std Book"/>
          <w:sz w:val="20"/>
          <w:szCs w:val="20"/>
        </w:rPr>
        <w:t>Dans le cadre d’un PAI</w:t>
      </w:r>
      <w:r w:rsidRPr="00EE2D35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(projet d’accueil individualisé)</w:t>
      </w:r>
      <w:r w:rsidR="008619BD" w:rsidRPr="00EE2D35">
        <w:rPr>
          <w:rStyle w:val="lev"/>
          <w:rFonts w:ascii="ITC Benguiat Gothic Std Book" w:hAnsi="ITC Benguiat Gothic Std Book"/>
          <w:b w:val="0"/>
          <w:sz w:val="20"/>
          <w:szCs w:val="20"/>
        </w:rPr>
        <w:t>, la</w:t>
      </w:r>
      <w:r w:rsid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famille peut choisir : </w:t>
      </w:r>
    </w:p>
    <w:p w:rsidR="008619BD" w:rsidRPr="00AB2A67" w:rsidRDefault="00632ACB" w:rsidP="008619BD">
      <w:pPr>
        <w:pStyle w:val="Paragraphedeliste"/>
        <w:numPr>
          <w:ilvl w:val="0"/>
          <w:numId w:val="30"/>
        </w:numPr>
        <w:jc w:val="both"/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>
        <w:rPr>
          <w:rStyle w:val="lev"/>
          <w:rFonts w:ascii="ITC Benguiat Gothic Std Book" w:hAnsi="ITC Benguiat Gothic Std Book"/>
          <w:b w:val="0"/>
          <w:sz w:val="20"/>
          <w:szCs w:val="20"/>
        </w:rPr>
        <w:t>Le r</w:t>
      </w:r>
      <w:r w:rsidR="008619BD" w:rsidRPr="00AB2A67">
        <w:rPr>
          <w:rStyle w:val="lev"/>
          <w:rFonts w:ascii="ITC Benguiat Gothic Std Book" w:hAnsi="ITC Benguiat Gothic Std Book"/>
          <w:b w:val="0"/>
          <w:sz w:val="20"/>
          <w:szCs w:val="20"/>
        </w:rPr>
        <w:t>epas fourni par la famille et chauffé sur place</w:t>
      </w:r>
      <w:r w:rsidR="00BC6B90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 : 0 </w:t>
      </w:r>
      <w:r w:rsidR="00BC6B90" w:rsidRP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>€</w:t>
      </w:r>
    </w:p>
    <w:p w:rsidR="008619BD" w:rsidRPr="008619BD" w:rsidRDefault="00632ACB" w:rsidP="008619BD">
      <w:pPr>
        <w:pStyle w:val="Paragraphedeliste"/>
        <w:numPr>
          <w:ilvl w:val="0"/>
          <w:numId w:val="30"/>
        </w:numPr>
        <w:jc w:val="both"/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>
        <w:rPr>
          <w:rStyle w:val="lev"/>
          <w:rFonts w:ascii="ITC Benguiat Gothic Std Book" w:hAnsi="ITC Benguiat Gothic Std Book"/>
          <w:b w:val="0"/>
          <w:sz w:val="20"/>
          <w:szCs w:val="20"/>
        </w:rPr>
        <w:t>Le r</w:t>
      </w:r>
      <w:r w:rsidR="008619BD" w:rsidRPr="008619BD">
        <w:rPr>
          <w:rStyle w:val="lev"/>
          <w:rFonts w:ascii="ITC Benguiat Gothic Std Book" w:hAnsi="ITC Benguiat Gothic Std Book"/>
          <w:b w:val="0"/>
          <w:sz w:val="20"/>
          <w:szCs w:val="20"/>
        </w:rPr>
        <w:t>epas fourni par notre prestataire : 10 €</w:t>
      </w:r>
    </w:p>
    <w:p w:rsidR="008335DE" w:rsidRPr="008335DE" w:rsidRDefault="008335DE" w:rsidP="008335DE">
      <w:pPr>
        <w:rPr>
          <w:rStyle w:val="lev"/>
          <w:rFonts w:ascii="ITC Benguiat Gothic Std Book" w:hAnsi="ITC Benguiat Gothic Std Book"/>
          <w:b w:val="0"/>
          <w:sz w:val="20"/>
          <w:szCs w:val="20"/>
        </w:rPr>
      </w:pPr>
      <w:r w:rsidRPr="008335DE">
        <w:rPr>
          <w:rStyle w:val="lev"/>
          <w:rFonts w:ascii="ITC Benguiat Gothic Std Book" w:hAnsi="ITC Benguiat Gothic Std Book"/>
          <w:sz w:val="20"/>
          <w:szCs w:val="20"/>
        </w:rPr>
        <w:t>Le</w:t>
      </w:r>
      <w:r w:rsidR="00A650A8" w:rsidRPr="008335DE">
        <w:rPr>
          <w:rStyle w:val="lev"/>
          <w:rFonts w:ascii="ITC Benguiat Gothic Std Book" w:hAnsi="ITC Benguiat Gothic Std Book"/>
          <w:sz w:val="20"/>
          <w:szCs w:val="20"/>
        </w:rPr>
        <w:t xml:space="preserve"> « Pass ’Activité »</w:t>
      </w:r>
      <w:r w:rsidRPr="008335DE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pour les activités organisées le samedi </w:t>
      </w:r>
      <w:r w:rsidR="000E13A6">
        <w:rPr>
          <w:rStyle w:val="lev"/>
          <w:rFonts w:ascii="ITC Benguiat Gothic Std Book" w:hAnsi="ITC Benguiat Gothic Std Book"/>
          <w:b w:val="0"/>
          <w:sz w:val="20"/>
          <w:szCs w:val="20"/>
        </w:rPr>
        <w:t>s’élève à</w:t>
      </w:r>
      <w:r w:rsidR="00FA2032">
        <w:rPr>
          <w:rStyle w:val="lev"/>
          <w:rFonts w:ascii="ITC Benguiat Gothic Std Book" w:hAnsi="ITC Benguiat Gothic Std Book"/>
          <w:b w:val="0"/>
          <w:sz w:val="20"/>
          <w:szCs w:val="20"/>
        </w:rPr>
        <w:t xml:space="preserve"> 5 euros par activité.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482"/>
        <w:gridCol w:w="2228"/>
        <w:gridCol w:w="2149"/>
      </w:tblGrid>
      <w:tr w:rsidR="00224B7D" w:rsidRPr="00A31F43" w:rsidTr="001E2A94">
        <w:tc>
          <w:tcPr>
            <w:tcW w:w="218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9600B" w:rsidRPr="00A31F43" w:rsidRDefault="00AB0A9E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>
              <w:rPr>
                <w:rStyle w:val="lev"/>
                <w:rFonts w:ascii="ITC Benguiat Gothic Std Book" w:hAnsi="ITC Benguiat Gothic Std Book"/>
                <w:b w:val="0"/>
                <w:sz w:val="20"/>
                <w:szCs w:val="20"/>
              </w:rPr>
              <w:br w:type="page"/>
            </w:r>
            <w:r w:rsidR="00224B7D"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QUOTIENT FAMILIAL CAF (QF)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9600B" w:rsidRPr="00A31F43" w:rsidRDefault="0079189D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 xml:space="preserve">JOURNEE COMPLETE </w:t>
            </w:r>
          </w:p>
          <w:p w:rsidR="001E2A94" w:rsidRPr="00A31F43" w:rsidRDefault="001E2A94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Ou + 10 euros si repas spécial*</w:t>
            </w:r>
          </w:p>
        </w:tc>
        <w:tc>
          <w:tcPr>
            <w:tcW w:w="22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9600B" w:rsidRPr="00A31F43" w:rsidRDefault="0079189D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DEMI-JOURNEE AVEC TEMPS MERIDIEN</w:t>
            </w:r>
          </w:p>
        </w:tc>
        <w:tc>
          <w:tcPr>
            <w:tcW w:w="21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9600B" w:rsidRPr="00A31F43" w:rsidRDefault="0079189D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DEMI-JOURNEE SANS TEMPS MERIDIEN</w:t>
            </w:r>
          </w:p>
        </w:tc>
      </w:tr>
      <w:tr w:rsidR="00224B7D" w:rsidRPr="00A31F43" w:rsidTr="001E2A94">
        <w:tc>
          <w:tcPr>
            <w:tcW w:w="2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B7D" w:rsidRPr="00A31F43" w:rsidRDefault="00224B7D" w:rsidP="00224B7D">
            <w:pPr>
              <w:spacing w:before="120" w:after="120"/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  <w:t>0 à 250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B7D" w:rsidRPr="00A31F43" w:rsidRDefault="00224B7D" w:rsidP="00224B7D">
            <w:pPr>
              <w:spacing w:before="120" w:after="120"/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5 euros</w:t>
            </w:r>
          </w:p>
        </w:tc>
        <w:tc>
          <w:tcPr>
            <w:tcW w:w="2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B7D" w:rsidRPr="00A31F43" w:rsidRDefault="00224B7D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5 euros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B7D" w:rsidRPr="00A31F43" w:rsidRDefault="00224B7D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</w:tr>
      <w:tr w:rsidR="00224B7D" w:rsidRPr="00A31F43" w:rsidTr="001E2A94">
        <w:tc>
          <w:tcPr>
            <w:tcW w:w="2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B7D" w:rsidRPr="00A31F43" w:rsidRDefault="00224B7D" w:rsidP="00224B7D">
            <w:pPr>
              <w:spacing w:before="120" w:after="120"/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  <w:t>251 à 350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B7D" w:rsidRPr="00A31F43" w:rsidRDefault="00224B7D" w:rsidP="00224B7D">
            <w:pPr>
              <w:spacing w:before="120" w:after="120"/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QF * 0.02</w:t>
            </w:r>
          </w:p>
        </w:tc>
        <w:tc>
          <w:tcPr>
            <w:tcW w:w="2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B7D" w:rsidRPr="00A31F43" w:rsidRDefault="00224B7D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QF * 0.02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B7D" w:rsidRPr="00A31F43" w:rsidRDefault="00224B7D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</w:tr>
      <w:tr w:rsidR="006D75D1" w:rsidRPr="00A31F43" w:rsidTr="001E2A94">
        <w:tc>
          <w:tcPr>
            <w:tcW w:w="2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  <w:t>351 à 1100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QF * 0.02</w:t>
            </w:r>
          </w:p>
        </w:tc>
        <w:tc>
          <w:tcPr>
            <w:tcW w:w="22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  <w:p w:rsidR="006D75D1" w:rsidRPr="00AB2A67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B2A67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 xml:space="preserve">Tarif journée </w:t>
            </w:r>
          </w:p>
          <w:p w:rsidR="006D75D1" w:rsidRPr="00AB2A67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B2A67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divisé</w:t>
            </w:r>
            <w:r w:rsidR="00A233E6" w:rsidRPr="00AB2A67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e</w:t>
            </w:r>
            <w:r w:rsidRPr="00AB2A67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 xml:space="preserve"> par 2</w:t>
            </w:r>
          </w:p>
          <w:p w:rsidR="006D75D1" w:rsidRPr="00AB2A67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B2A67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+ 3.50 euros</w:t>
            </w:r>
          </w:p>
          <w:p w:rsidR="001E2A94" w:rsidRPr="00A31F43" w:rsidRDefault="009D3473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B2A67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 xml:space="preserve">OU + 10 euros </w:t>
            </w:r>
          </w:p>
        </w:tc>
        <w:tc>
          <w:tcPr>
            <w:tcW w:w="2149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  <w:p w:rsidR="006D75D1" w:rsidRPr="00A31F43" w:rsidRDefault="006D75D1" w:rsidP="006D75D1">
            <w:pPr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  <w:p w:rsidR="006D75D1" w:rsidRPr="00A31F43" w:rsidRDefault="006D75D1" w:rsidP="006D75D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 xml:space="preserve">Tarif journée </w:t>
            </w:r>
          </w:p>
          <w:p w:rsidR="006D75D1" w:rsidRPr="00A31F43" w:rsidRDefault="006D75D1" w:rsidP="006D75D1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divisé par 2</w:t>
            </w:r>
          </w:p>
        </w:tc>
      </w:tr>
      <w:tr w:rsidR="006D75D1" w:rsidRPr="00A31F43" w:rsidTr="001E2A94">
        <w:tc>
          <w:tcPr>
            <w:tcW w:w="2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  <w:t>1101 à 1500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22 euros</w:t>
            </w:r>
          </w:p>
        </w:tc>
        <w:tc>
          <w:tcPr>
            <w:tcW w:w="22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49" w:type="dxa"/>
            <w:vMerge/>
            <w:tcBorders>
              <w:lef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</w:tr>
      <w:tr w:rsidR="006D75D1" w:rsidRPr="00A31F43" w:rsidTr="001E2A94">
        <w:tc>
          <w:tcPr>
            <w:tcW w:w="2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  <w:t>1501 à 2000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CE6B8A" w:rsidP="00224B7D">
            <w:pPr>
              <w:spacing w:before="120" w:after="120"/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24 euros</w:t>
            </w:r>
          </w:p>
        </w:tc>
        <w:tc>
          <w:tcPr>
            <w:tcW w:w="22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49" w:type="dxa"/>
            <w:vMerge/>
            <w:tcBorders>
              <w:lef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</w:tr>
      <w:tr w:rsidR="006D75D1" w:rsidRPr="00A31F43" w:rsidTr="001E2A94">
        <w:tc>
          <w:tcPr>
            <w:tcW w:w="2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  <w:t>2001 à 2500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27 euros</w:t>
            </w:r>
          </w:p>
        </w:tc>
        <w:tc>
          <w:tcPr>
            <w:tcW w:w="22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49" w:type="dxa"/>
            <w:vMerge/>
            <w:tcBorders>
              <w:lef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</w:tr>
      <w:tr w:rsidR="006D75D1" w:rsidRPr="00A31F43" w:rsidTr="001E2A94">
        <w:tc>
          <w:tcPr>
            <w:tcW w:w="218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i/>
                <w:sz w:val="20"/>
                <w:szCs w:val="20"/>
                <w:lang w:eastAsia="fr-FR"/>
              </w:rPr>
              <w:t>&gt; 2500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spacing w:before="120" w:after="120"/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  <w:r w:rsidRPr="00A31F43"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  <w:t>29 euros</w:t>
            </w:r>
          </w:p>
        </w:tc>
        <w:tc>
          <w:tcPr>
            <w:tcW w:w="22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49" w:type="dxa"/>
            <w:vMerge/>
            <w:tcBorders>
              <w:left w:val="dotted" w:sz="4" w:space="0" w:color="auto"/>
            </w:tcBorders>
          </w:tcPr>
          <w:p w:rsidR="006D75D1" w:rsidRPr="00A31F43" w:rsidRDefault="006D75D1" w:rsidP="00224B7D">
            <w:pPr>
              <w:jc w:val="center"/>
              <w:rPr>
                <w:rFonts w:ascii="ITC Benguiat Gothic Std Book" w:hAnsi="ITC Benguiat Gothic Std Book" w:cstheme="minorHAnsi"/>
                <w:b/>
                <w:sz w:val="20"/>
                <w:szCs w:val="20"/>
                <w:lang w:eastAsia="fr-FR"/>
              </w:rPr>
            </w:pPr>
          </w:p>
        </w:tc>
      </w:tr>
    </w:tbl>
    <w:p w:rsidR="0089600B" w:rsidRDefault="0089600B" w:rsidP="00AC75A1">
      <w:pPr>
        <w:spacing w:after="0"/>
        <w:rPr>
          <w:rFonts w:ascii="ITC Benguiat Gothic Std Book" w:hAnsi="ITC Benguiat Gothic Std Book" w:cstheme="minorHAnsi"/>
          <w:sz w:val="20"/>
          <w:szCs w:val="20"/>
          <w:lang w:eastAsia="fr-FR"/>
        </w:rPr>
      </w:pPr>
    </w:p>
    <w:p w:rsidR="00273641" w:rsidRPr="00A31F43" w:rsidRDefault="00273641" w:rsidP="00AC75A1">
      <w:pPr>
        <w:spacing w:after="0"/>
        <w:rPr>
          <w:rFonts w:ascii="ITC Benguiat Gothic Std Book" w:hAnsi="ITC Benguiat Gothic Std Book" w:cstheme="minorHAnsi"/>
          <w:sz w:val="20"/>
          <w:szCs w:val="20"/>
          <w:lang w:eastAsia="fr-FR"/>
        </w:rPr>
      </w:pPr>
    </w:p>
    <w:p w:rsidR="0000787D" w:rsidRPr="00A31F43" w:rsidRDefault="00AC75A1" w:rsidP="0032327C">
      <w:pPr>
        <w:pStyle w:val="Paragraphedeliste"/>
        <w:numPr>
          <w:ilvl w:val="0"/>
          <w:numId w:val="19"/>
        </w:numPr>
        <w:jc w:val="both"/>
        <w:rPr>
          <w:rStyle w:val="lev"/>
          <w:rFonts w:ascii="ITC Benguiat Gothic Std Book" w:hAnsi="ITC Benguiat Gothic Std Book"/>
          <w:szCs w:val="20"/>
        </w:rPr>
      </w:pPr>
      <w:r w:rsidRPr="00A31F43">
        <w:rPr>
          <w:rStyle w:val="lev"/>
          <w:rFonts w:ascii="ITC Benguiat Gothic Std Book" w:hAnsi="ITC Benguiat Gothic Std Book"/>
          <w:szCs w:val="20"/>
        </w:rPr>
        <w:t xml:space="preserve">LES </w:t>
      </w:r>
      <w:r w:rsidR="0000787D" w:rsidRPr="00A31F43">
        <w:rPr>
          <w:rStyle w:val="lev"/>
          <w:rFonts w:ascii="ITC Benguiat Gothic Std Book" w:hAnsi="ITC Benguiat Gothic Std Book"/>
          <w:szCs w:val="20"/>
        </w:rPr>
        <w:t>DISPOSITIONS PARTICULIERES</w:t>
      </w:r>
    </w:p>
    <w:p w:rsidR="0000787D" w:rsidRDefault="00C15827" w:rsidP="006D75D1">
      <w:pPr>
        <w:pStyle w:val="Titre8"/>
        <w:jc w:val="left"/>
        <w:rPr>
          <w:rFonts w:ascii="ITC Benguiat Gothic Std Book" w:hAnsi="ITC Benguiat Gothic Std Book" w:cstheme="minorHAnsi"/>
          <w:i w:val="0"/>
          <w:sz w:val="20"/>
          <w:szCs w:val="20"/>
        </w:rPr>
      </w:pPr>
      <w:r>
        <w:rPr>
          <w:rFonts w:ascii="ITC Benguiat Gothic Std Book" w:hAnsi="ITC Benguiat Gothic Std Book" w:cstheme="minorHAnsi"/>
          <w:i w:val="0"/>
          <w:sz w:val="20"/>
          <w:szCs w:val="20"/>
        </w:rPr>
        <w:t xml:space="preserve">Régimes alimentaires : </w:t>
      </w:r>
    </w:p>
    <w:p w:rsidR="00307257" w:rsidRPr="00C15827" w:rsidRDefault="00CD0940" w:rsidP="00AC75A1">
      <w:pPr>
        <w:pStyle w:val="Corpsdetexte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C15827">
        <w:rPr>
          <w:rFonts w:ascii="ITC Benguiat Gothic Std Book" w:hAnsi="ITC Benguiat Gothic Std Book" w:cstheme="minorHAnsi"/>
          <w:sz w:val="20"/>
          <w:szCs w:val="20"/>
        </w:rPr>
        <w:t>Lors de la constitution du dossier administratif de l’enf</w:t>
      </w:r>
      <w:r w:rsidR="00EE2D35">
        <w:rPr>
          <w:rFonts w:ascii="ITC Benguiat Gothic Std Book" w:hAnsi="ITC Benguiat Gothic Std Book" w:cstheme="minorHAnsi"/>
          <w:sz w:val="20"/>
          <w:szCs w:val="20"/>
        </w:rPr>
        <w:t xml:space="preserve">ant, la famille peut choisir un régime alimentaire spécifique, à savoir : </w:t>
      </w:r>
      <w:r w:rsidR="00A650A8" w:rsidRPr="00C15827">
        <w:rPr>
          <w:rFonts w:ascii="ITC Benguiat Gothic Std Book" w:hAnsi="ITC Benguiat Gothic Std Book" w:cstheme="minorHAnsi"/>
          <w:sz w:val="20"/>
          <w:szCs w:val="20"/>
        </w:rPr>
        <w:t>aucune restriction, sans po</w:t>
      </w:r>
      <w:r w:rsidRPr="00C15827">
        <w:rPr>
          <w:rFonts w:ascii="ITC Benguiat Gothic Std Book" w:hAnsi="ITC Benguiat Gothic Std Book" w:cstheme="minorHAnsi"/>
          <w:sz w:val="20"/>
          <w:szCs w:val="20"/>
        </w:rPr>
        <w:t>isson, sans porc, sans viande ou</w:t>
      </w:r>
      <w:r w:rsidR="00A650A8" w:rsidRPr="00C15827">
        <w:rPr>
          <w:rFonts w:ascii="ITC Benguiat Gothic Std Book" w:hAnsi="ITC Benguiat Gothic Std Book" w:cstheme="minorHAnsi"/>
          <w:sz w:val="20"/>
          <w:szCs w:val="20"/>
        </w:rPr>
        <w:t xml:space="preserve"> végétarien</w:t>
      </w:r>
      <w:r w:rsidRPr="00C15827">
        <w:rPr>
          <w:rFonts w:ascii="ITC Benguiat Gothic Std Book" w:hAnsi="ITC Benguiat Gothic Std Book" w:cstheme="minorHAnsi"/>
          <w:sz w:val="20"/>
          <w:szCs w:val="20"/>
        </w:rPr>
        <w:t>. Concernant les PAI</w:t>
      </w:r>
      <w:r w:rsidR="00EE2D35">
        <w:rPr>
          <w:rFonts w:ascii="ITC Benguiat Gothic Std Book" w:hAnsi="ITC Benguiat Gothic Std Book" w:cstheme="minorHAnsi"/>
          <w:sz w:val="20"/>
          <w:szCs w:val="20"/>
        </w:rPr>
        <w:t xml:space="preserve"> (projet accueil individualisé)</w:t>
      </w:r>
      <w:r w:rsidRPr="00C15827">
        <w:rPr>
          <w:rFonts w:ascii="ITC Benguiat Gothic Std Book" w:hAnsi="ITC Benguiat Gothic Std Book" w:cstheme="minorHAnsi"/>
          <w:sz w:val="20"/>
          <w:szCs w:val="20"/>
        </w:rPr>
        <w:t xml:space="preserve">, la famille a la possibilité d’apporter </w:t>
      </w:r>
      <w:r w:rsidR="00EE2D35">
        <w:rPr>
          <w:rFonts w:ascii="ITC Benguiat Gothic Std Book" w:hAnsi="ITC Benguiat Gothic Std Book" w:cstheme="minorHAnsi"/>
          <w:sz w:val="20"/>
          <w:szCs w:val="20"/>
        </w:rPr>
        <w:t>le repas ou de choisir</w:t>
      </w:r>
      <w:r w:rsidRPr="00C15827">
        <w:rPr>
          <w:rFonts w:ascii="ITC Benguiat Gothic Std Book" w:hAnsi="ITC Benguiat Gothic Std Book" w:cstheme="minorHAnsi"/>
          <w:sz w:val="20"/>
          <w:szCs w:val="20"/>
        </w:rPr>
        <w:t xml:space="preserve"> celu</w:t>
      </w:r>
      <w:r w:rsidR="00EE2D35">
        <w:rPr>
          <w:rFonts w:ascii="ITC Benguiat Gothic Std Book" w:hAnsi="ITC Benguiat Gothic Std Book" w:cstheme="minorHAnsi"/>
          <w:sz w:val="20"/>
          <w:szCs w:val="20"/>
        </w:rPr>
        <w:t>i proposé par notre prestataire (voir tarification)</w:t>
      </w:r>
    </w:p>
    <w:p w:rsidR="00CD0940" w:rsidRDefault="00CD0940" w:rsidP="00AC75A1">
      <w:pPr>
        <w:pStyle w:val="Corpsdetexte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</w:p>
    <w:p w:rsidR="00C15827" w:rsidRPr="00C15827" w:rsidRDefault="00C15827" w:rsidP="00AC75A1">
      <w:pPr>
        <w:pStyle w:val="Corpsdetexte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  <w:r w:rsidRPr="00C15827">
        <w:rPr>
          <w:rFonts w:ascii="ITC Benguiat Gothic Std Book" w:hAnsi="ITC Benguiat Gothic Std Book" w:cstheme="minorHAnsi"/>
          <w:b/>
          <w:sz w:val="20"/>
          <w:szCs w:val="20"/>
        </w:rPr>
        <w:t>Etat de santé de l’enfant</w:t>
      </w:r>
      <w:r>
        <w:rPr>
          <w:rFonts w:ascii="ITC Benguiat Gothic Std Book" w:hAnsi="ITC Benguiat Gothic Std Book" w:cstheme="minorHAnsi"/>
          <w:b/>
          <w:sz w:val="20"/>
          <w:szCs w:val="20"/>
        </w:rPr>
        <w:t> :</w:t>
      </w:r>
    </w:p>
    <w:p w:rsidR="00543DD0" w:rsidRPr="00A31F43" w:rsidRDefault="0000787D" w:rsidP="00757B31">
      <w:pPr>
        <w:pStyle w:val="Corpsdetexte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Aucun enfant </w:t>
      </w:r>
      <w:r w:rsidR="00137575" w:rsidRPr="00A31F43">
        <w:rPr>
          <w:rFonts w:ascii="ITC Benguiat Gothic Std Book" w:hAnsi="ITC Benguiat Gothic Std Book" w:cstheme="minorHAnsi"/>
          <w:sz w:val="20"/>
          <w:szCs w:val="20"/>
        </w:rPr>
        <w:t xml:space="preserve">susceptible </w:t>
      </w:r>
      <w:r w:rsidR="00F63178" w:rsidRPr="00A31F43">
        <w:rPr>
          <w:rFonts w:ascii="ITC Benguiat Gothic Std Book" w:hAnsi="ITC Benguiat Gothic Std Book" w:cstheme="minorHAnsi"/>
          <w:sz w:val="20"/>
          <w:szCs w:val="20"/>
        </w:rPr>
        <w:t>d’être atteint de maladie aigüe</w:t>
      </w:r>
      <w:r w:rsidR="00F6311E">
        <w:rPr>
          <w:rFonts w:ascii="ITC Benguiat Gothic Std Book" w:hAnsi="ITC Benguiat Gothic Std Book" w:cstheme="minorHAnsi"/>
          <w:sz w:val="20"/>
          <w:szCs w:val="20"/>
        </w:rPr>
        <w:t xml:space="preserve"> ne peut être reçu à l</w:t>
      </w:r>
      <w:r w:rsidR="00F6311E" w:rsidRPr="00B113CC">
        <w:rPr>
          <w:rFonts w:ascii="ITC Benguiat Gothic Std Book" w:hAnsi="ITC Benguiat Gothic Std Book" w:cstheme="minorHAnsi"/>
          <w:sz w:val="20"/>
          <w:szCs w:val="20"/>
        </w:rPr>
        <w:t>’a</w:t>
      </w:r>
      <w:r w:rsidR="00F6311E">
        <w:rPr>
          <w:rFonts w:ascii="ITC Benguiat Gothic Std Book" w:hAnsi="ITC Benguiat Gothic Std Book" w:cstheme="minorHAnsi"/>
          <w:sz w:val="20"/>
          <w:szCs w:val="20"/>
        </w:rPr>
        <w:t xml:space="preserve">ccueil de </w:t>
      </w:r>
      <w:r w:rsidR="00F6311E" w:rsidRPr="00B113CC">
        <w:rPr>
          <w:rFonts w:ascii="ITC Benguiat Gothic Std Book" w:hAnsi="ITC Benguiat Gothic Std Book" w:cstheme="minorHAnsi"/>
          <w:sz w:val="20"/>
          <w:szCs w:val="20"/>
        </w:rPr>
        <w:t>l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oisirs. </w:t>
      </w:r>
    </w:p>
    <w:p w:rsidR="00307257" w:rsidRDefault="0000787D" w:rsidP="00757B31">
      <w:pPr>
        <w:pStyle w:val="Corpsdetexte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B113CC">
        <w:rPr>
          <w:rFonts w:ascii="ITC Benguiat Gothic Std Book" w:hAnsi="ITC Benguiat Gothic Std Book" w:cstheme="minorHAnsi"/>
          <w:sz w:val="20"/>
          <w:szCs w:val="20"/>
        </w:rPr>
        <w:t xml:space="preserve">Les parents seront </w:t>
      </w:r>
      <w:r w:rsidR="00F6311E" w:rsidRPr="00B113CC">
        <w:rPr>
          <w:rFonts w:ascii="ITC Benguiat Gothic Std Book" w:hAnsi="ITC Benguiat Gothic Std Book" w:cstheme="minorHAnsi"/>
          <w:sz w:val="20"/>
          <w:szCs w:val="20"/>
        </w:rPr>
        <w:t xml:space="preserve">contactés en cas de </w:t>
      </w:r>
      <w:r w:rsidRPr="00B113CC">
        <w:rPr>
          <w:rFonts w:ascii="ITC Benguiat Gothic Std Book" w:hAnsi="ITC Benguiat Gothic Std Book" w:cstheme="minorHAnsi"/>
          <w:sz w:val="20"/>
          <w:szCs w:val="20"/>
        </w:rPr>
        <w:t>doute</w:t>
      </w:r>
      <w:r w:rsidR="00F6311E" w:rsidRPr="00B113CC">
        <w:rPr>
          <w:rFonts w:ascii="ITC Benguiat Gothic Std Book" w:hAnsi="ITC Benguiat Gothic Std Book" w:cstheme="minorHAnsi"/>
          <w:sz w:val="20"/>
          <w:szCs w:val="20"/>
        </w:rPr>
        <w:t>.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</w:t>
      </w:r>
    </w:p>
    <w:p w:rsidR="00F6311E" w:rsidRPr="00A31F43" w:rsidRDefault="00F6311E" w:rsidP="00757B31">
      <w:pPr>
        <w:pStyle w:val="Corpsdetexte"/>
        <w:jc w:val="both"/>
        <w:rPr>
          <w:rFonts w:ascii="ITC Benguiat Gothic Std Book" w:hAnsi="ITC Benguiat Gothic Std Book" w:cstheme="minorHAnsi"/>
          <w:b/>
          <w:sz w:val="20"/>
          <w:szCs w:val="20"/>
        </w:rPr>
      </w:pPr>
    </w:p>
    <w:p w:rsidR="0000787D" w:rsidRPr="00A31F43" w:rsidRDefault="0000787D" w:rsidP="00757B31">
      <w:pPr>
        <w:pStyle w:val="Titre8"/>
        <w:rPr>
          <w:rFonts w:ascii="ITC Benguiat Gothic Std Book" w:hAnsi="ITC Benguiat Gothic Std Book" w:cstheme="minorHAnsi"/>
          <w:i w:val="0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i w:val="0"/>
          <w:sz w:val="20"/>
          <w:szCs w:val="20"/>
        </w:rPr>
        <w:t>Les objets personnels</w:t>
      </w:r>
      <w:r w:rsidR="006D75D1" w:rsidRPr="00A31F43">
        <w:rPr>
          <w:rFonts w:ascii="ITC Benguiat Gothic Std Book" w:hAnsi="ITC Benguiat Gothic Std Book" w:cstheme="minorHAnsi"/>
          <w:i w:val="0"/>
          <w:sz w:val="20"/>
          <w:szCs w:val="20"/>
        </w:rPr>
        <w:t> :</w:t>
      </w:r>
    </w:p>
    <w:p w:rsidR="0000787D" w:rsidRPr="00A31F43" w:rsidRDefault="0000787D" w:rsidP="00757B3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>Les vêtements oublié</w:t>
      </w:r>
      <w:r w:rsidR="00F6311E">
        <w:rPr>
          <w:rFonts w:ascii="ITC Benguiat Gothic Std Book" w:hAnsi="ITC Benguiat Gothic Std Book" w:cstheme="minorHAnsi"/>
          <w:sz w:val="20"/>
          <w:szCs w:val="20"/>
        </w:rPr>
        <w:t>s peuvent être disponibles à l’accueil de l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oisirs (ils doivent être marqués).</w:t>
      </w:r>
      <w:r w:rsidR="00991B92" w:rsidRPr="00A31F43">
        <w:rPr>
          <w:rFonts w:ascii="ITC Benguiat Gothic Std Book" w:hAnsi="ITC Benguiat Gothic Std Book" w:cstheme="minorHAnsi"/>
          <w:sz w:val="20"/>
          <w:szCs w:val="20"/>
        </w:rPr>
        <w:t xml:space="preserve"> L’ACSO décline toute responsabilité concernant l’état des vêtements des enfants, tâches, déchirures…</w:t>
      </w:r>
    </w:p>
    <w:p w:rsidR="00CD3BA3" w:rsidRPr="00A31F43" w:rsidRDefault="0000787D" w:rsidP="00757B31">
      <w:pPr>
        <w:spacing w:after="0" w:line="240" w:lineRule="auto"/>
        <w:jc w:val="both"/>
        <w:rPr>
          <w:rFonts w:ascii="ITC Benguiat Gothic Std Book" w:hAnsi="ITC Benguiat Gothic Std Book" w:cstheme="minorHAnsi"/>
          <w:sz w:val="20"/>
          <w:szCs w:val="20"/>
        </w:rPr>
      </w:pP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Il est vivement déconseillé aux parents de </w:t>
      </w:r>
      <w:r w:rsidR="003630D0" w:rsidRPr="00A31F43">
        <w:rPr>
          <w:rFonts w:ascii="ITC Benguiat Gothic Std Book" w:hAnsi="ITC Benguiat Gothic Std Book" w:cstheme="minorHAnsi"/>
          <w:sz w:val="20"/>
          <w:szCs w:val="20"/>
        </w:rPr>
        <w:t>laisser aux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 xml:space="preserve"> enfants des objets de </w:t>
      </w:r>
      <w:r w:rsidR="00F63178" w:rsidRPr="00A31F43">
        <w:rPr>
          <w:rFonts w:ascii="ITC Benguiat Gothic Std Book" w:hAnsi="ITC Benguiat Gothic Std Book" w:cstheme="minorHAnsi"/>
          <w:sz w:val="20"/>
          <w:szCs w:val="20"/>
        </w:rPr>
        <w:t>valeurs (bijoux, livres, jeux…). T</w:t>
      </w:r>
      <w:r w:rsidRPr="00A31F43">
        <w:rPr>
          <w:rFonts w:ascii="ITC Benguiat Gothic Std Book" w:hAnsi="ITC Benguiat Gothic Std Book" w:cstheme="minorHAnsi"/>
          <w:sz w:val="20"/>
          <w:szCs w:val="20"/>
        </w:rPr>
        <w:t>out objet personnel ou de valeur reste sous la responsabilité de la famille.</w:t>
      </w:r>
    </w:p>
    <w:p w:rsidR="00B15B24" w:rsidRPr="00BE308C" w:rsidRDefault="00B15B24">
      <w:pPr>
        <w:rPr>
          <w:rFonts w:ascii="ITC Benguiat Gothic Std Book" w:hAnsi="ITC Benguiat Gothic Std Book" w:cstheme="minorHAnsi"/>
          <w:sz w:val="12"/>
          <w:szCs w:val="12"/>
        </w:rPr>
      </w:pPr>
      <w:r w:rsidRPr="00BE308C">
        <w:rPr>
          <w:rFonts w:ascii="ITC Benguiat Gothic Std Book" w:hAnsi="ITC Benguiat Gothic Std Book" w:cstheme="minorHAnsi"/>
          <w:sz w:val="12"/>
          <w:szCs w:val="12"/>
        </w:rPr>
        <w:br w:type="page"/>
      </w:r>
    </w:p>
    <w:p w:rsidR="000035DF" w:rsidRPr="000035DF" w:rsidRDefault="00AC75A1" w:rsidP="000035DF">
      <w:pPr>
        <w:jc w:val="center"/>
        <w:rPr>
          <w:rStyle w:val="lev"/>
          <w:rFonts w:ascii="ITC Benguiat Gothic Std Book" w:hAnsi="ITC Benguiat Gothic Std Book"/>
          <w:sz w:val="28"/>
          <w:szCs w:val="20"/>
        </w:rPr>
      </w:pPr>
      <w:r w:rsidRPr="000035DF">
        <w:rPr>
          <w:rStyle w:val="lev"/>
          <w:rFonts w:ascii="ITC Benguiat Gothic Std Book" w:hAnsi="ITC Benguiat Gothic Std Book"/>
          <w:sz w:val="28"/>
          <w:szCs w:val="20"/>
        </w:rPr>
        <w:lastRenderedPageBreak/>
        <w:t>VALIDATION DU REGLEMENT DE FONCTIONNEMENT</w:t>
      </w:r>
      <w:r w:rsidR="007B580F" w:rsidRPr="000035DF">
        <w:rPr>
          <w:rStyle w:val="lev"/>
          <w:rFonts w:ascii="ITC Benguiat Gothic Std Book" w:hAnsi="ITC Benguiat Gothic Std Book"/>
          <w:sz w:val="28"/>
          <w:szCs w:val="20"/>
        </w:rPr>
        <w:t xml:space="preserve"> </w:t>
      </w:r>
    </w:p>
    <w:p w:rsidR="000035DF" w:rsidRPr="000035DF" w:rsidRDefault="000035DF" w:rsidP="000035DF">
      <w:pPr>
        <w:jc w:val="center"/>
        <w:rPr>
          <w:rStyle w:val="lev"/>
          <w:rFonts w:ascii="ITC Benguiat Gothic Std Book" w:hAnsi="ITC Benguiat Gothic Std Book"/>
          <w:sz w:val="28"/>
          <w:szCs w:val="20"/>
        </w:rPr>
      </w:pPr>
      <w:r w:rsidRPr="000035DF">
        <w:rPr>
          <w:rStyle w:val="lev"/>
          <w:rFonts w:ascii="ITC Benguiat Gothic Std Book" w:hAnsi="ITC Benguiat Gothic Std Book"/>
          <w:sz w:val="28"/>
          <w:szCs w:val="20"/>
        </w:rPr>
        <w:t xml:space="preserve">DE L’ACCUEIL DE LOISIRS ACSO </w:t>
      </w:r>
      <w:r w:rsidR="007B580F" w:rsidRPr="000035DF">
        <w:rPr>
          <w:rStyle w:val="lev"/>
          <w:rFonts w:ascii="ITC Benguiat Gothic Std Book" w:hAnsi="ITC Benguiat Gothic Std Book"/>
          <w:sz w:val="28"/>
          <w:szCs w:val="20"/>
        </w:rPr>
        <w:t xml:space="preserve">3-12 </w:t>
      </w:r>
      <w:r w:rsidRPr="000035DF">
        <w:rPr>
          <w:rStyle w:val="lev"/>
          <w:rFonts w:ascii="ITC Benguiat Gothic Std Book" w:hAnsi="ITC Benguiat Gothic Std Book"/>
          <w:sz w:val="28"/>
          <w:szCs w:val="20"/>
        </w:rPr>
        <w:t>ANS</w:t>
      </w:r>
      <w:r w:rsidR="007B580F" w:rsidRPr="000035DF">
        <w:rPr>
          <w:rStyle w:val="lev"/>
          <w:rFonts w:ascii="ITC Benguiat Gothic Std Book" w:hAnsi="ITC Benguiat Gothic Std Book"/>
          <w:sz w:val="28"/>
          <w:szCs w:val="20"/>
        </w:rPr>
        <w:t xml:space="preserve"> </w:t>
      </w:r>
    </w:p>
    <w:p w:rsidR="00AC75A1" w:rsidRPr="000035DF" w:rsidRDefault="000035DF" w:rsidP="000035DF">
      <w:pPr>
        <w:jc w:val="center"/>
        <w:rPr>
          <w:rStyle w:val="lev"/>
          <w:rFonts w:ascii="ITC Benguiat Gothic Std Book" w:hAnsi="ITC Benguiat Gothic Std Book"/>
          <w:sz w:val="28"/>
          <w:szCs w:val="20"/>
        </w:rPr>
      </w:pPr>
      <w:r w:rsidRPr="000035DF">
        <w:rPr>
          <w:rStyle w:val="lev"/>
          <w:rFonts w:ascii="ITC Benguiat Gothic Std Book" w:hAnsi="ITC Benguiat Gothic Std Book"/>
          <w:sz w:val="28"/>
          <w:szCs w:val="20"/>
        </w:rPr>
        <w:t>POUR L’ANNEE 2021-2022</w:t>
      </w:r>
    </w:p>
    <w:p w:rsidR="00AB2A67" w:rsidRDefault="00AB2A67" w:rsidP="00213735">
      <w:pPr>
        <w:spacing w:after="0" w:line="360" w:lineRule="auto"/>
        <w:rPr>
          <w:rFonts w:ascii="ITC Benguiat Gothic Std Book" w:hAnsi="ITC Benguiat Gothic Std Book" w:cstheme="minorHAnsi"/>
        </w:rPr>
      </w:pPr>
    </w:p>
    <w:p w:rsidR="008814C9" w:rsidRPr="00BE308C" w:rsidRDefault="0092218E" w:rsidP="00213735">
      <w:pPr>
        <w:spacing w:after="0" w:line="360" w:lineRule="auto"/>
        <w:rPr>
          <w:rFonts w:ascii="ITC Benguiat Gothic Std Book" w:hAnsi="ITC Benguiat Gothic Std Book" w:cstheme="minorHAnsi"/>
          <w:b/>
        </w:rPr>
      </w:pPr>
      <w:r w:rsidRPr="00BE308C">
        <w:rPr>
          <w:rFonts w:ascii="ITC Benguiat Gothic Std Book" w:hAnsi="ITC Benguiat Gothic Std Book" w:cstheme="minorHAnsi"/>
        </w:rPr>
        <w:t>Je soussigné Mme, M.  ……………………………………………………………</w:t>
      </w:r>
    </w:p>
    <w:p w:rsidR="0092218E" w:rsidRPr="00BE308C" w:rsidRDefault="008B38AA" w:rsidP="00213735">
      <w:pPr>
        <w:spacing w:after="0" w:line="360" w:lineRule="auto"/>
        <w:rPr>
          <w:rFonts w:ascii="ITC Benguiat Gothic Std Book" w:hAnsi="ITC Benguiat Gothic Std Book" w:cstheme="minorHAnsi"/>
        </w:rPr>
      </w:pPr>
      <w:r w:rsidRPr="00BE308C">
        <w:rPr>
          <w:rFonts w:ascii="ITC Benguiat Gothic Std Book" w:hAnsi="ITC Benguiat Gothic Std Book" w:cstheme="minorHAnsi"/>
        </w:rPr>
        <w:t>Responsable</w:t>
      </w:r>
      <w:r w:rsidR="005846E2" w:rsidRPr="00BE308C">
        <w:rPr>
          <w:rFonts w:ascii="ITC Benguiat Gothic Std Book" w:hAnsi="ITC Benguiat Gothic Std Book" w:cstheme="minorHAnsi"/>
        </w:rPr>
        <w:t xml:space="preserve"> lé</w:t>
      </w:r>
      <w:r w:rsidR="0092218E" w:rsidRPr="00BE308C">
        <w:rPr>
          <w:rFonts w:ascii="ITC Benguiat Gothic Std Book" w:hAnsi="ITC Benguiat Gothic Std Book" w:cstheme="minorHAnsi"/>
        </w:rPr>
        <w:t xml:space="preserve">gal de l’enfant / des </w:t>
      </w:r>
      <w:r w:rsidR="008814C9" w:rsidRPr="00BE308C">
        <w:rPr>
          <w:rFonts w:ascii="ITC Benguiat Gothic Std Book" w:hAnsi="ITC Benguiat Gothic Std Book" w:cstheme="minorHAnsi"/>
        </w:rPr>
        <w:t>enfants</w:t>
      </w:r>
      <w:r w:rsidR="0092218E" w:rsidRPr="00BE308C">
        <w:rPr>
          <w:rFonts w:ascii="ITC Benguiat Gothic Std Book" w:hAnsi="ITC Benguiat Gothic Std Book" w:cstheme="minorHAnsi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B580F" w:rsidRPr="00BE308C" w:rsidTr="007B580F">
        <w:tc>
          <w:tcPr>
            <w:tcW w:w="8222" w:type="dxa"/>
          </w:tcPr>
          <w:p w:rsidR="007B580F" w:rsidRDefault="007B580F" w:rsidP="007B580F">
            <w:pPr>
              <w:spacing w:line="480" w:lineRule="auto"/>
              <w:rPr>
                <w:rFonts w:ascii="ITC Benguiat Gothic Std Book" w:hAnsi="ITC Benguiat Gothic Std Book" w:cstheme="minorHAnsi"/>
              </w:rPr>
            </w:pPr>
          </w:p>
          <w:p w:rsidR="007B580F" w:rsidRPr="00BE308C" w:rsidRDefault="007B580F" w:rsidP="000035DF">
            <w:pPr>
              <w:spacing w:line="480" w:lineRule="auto"/>
              <w:rPr>
                <w:rFonts w:ascii="ITC Benguiat Gothic Std Book" w:hAnsi="ITC Benguiat Gothic Std Book" w:cstheme="minorHAnsi"/>
              </w:rPr>
            </w:pPr>
            <w:r w:rsidRPr="00BE308C">
              <w:rPr>
                <w:rFonts w:ascii="ITC Benguiat Gothic Std Book" w:hAnsi="ITC Benguiat Gothic Std Book" w:cstheme="minorHAnsi"/>
              </w:rPr>
              <w:t>……………………………………………</w:t>
            </w:r>
          </w:p>
        </w:tc>
      </w:tr>
      <w:tr w:rsidR="007B580F" w:rsidRPr="00BE308C" w:rsidTr="007B580F">
        <w:tc>
          <w:tcPr>
            <w:tcW w:w="8222" w:type="dxa"/>
          </w:tcPr>
          <w:p w:rsidR="007B580F" w:rsidRDefault="007B580F" w:rsidP="007B580F">
            <w:pPr>
              <w:spacing w:line="480" w:lineRule="auto"/>
              <w:rPr>
                <w:rFonts w:ascii="ITC Benguiat Gothic Std Book" w:hAnsi="ITC Benguiat Gothic Std Book" w:cstheme="minorHAnsi"/>
              </w:rPr>
            </w:pPr>
          </w:p>
          <w:p w:rsidR="007B580F" w:rsidRPr="00BE308C" w:rsidRDefault="007B580F" w:rsidP="000035DF">
            <w:pPr>
              <w:spacing w:line="480" w:lineRule="auto"/>
              <w:rPr>
                <w:rFonts w:ascii="ITC Benguiat Gothic Std Book" w:hAnsi="ITC Benguiat Gothic Std Book" w:cstheme="minorHAnsi"/>
                <w:b/>
              </w:rPr>
            </w:pPr>
            <w:r w:rsidRPr="00BE308C">
              <w:rPr>
                <w:rFonts w:ascii="ITC Benguiat Gothic Std Book" w:hAnsi="ITC Benguiat Gothic Std Book" w:cstheme="minorHAnsi"/>
              </w:rPr>
              <w:t>……………………………………………</w:t>
            </w:r>
          </w:p>
        </w:tc>
      </w:tr>
      <w:tr w:rsidR="007B580F" w:rsidRPr="00BE308C" w:rsidTr="007B580F">
        <w:tc>
          <w:tcPr>
            <w:tcW w:w="8222" w:type="dxa"/>
          </w:tcPr>
          <w:p w:rsidR="007B580F" w:rsidRDefault="007B580F" w:rsidP="007B580F">
            <w:pPr>
              <w:spacing w:line="480" w:lineRule="auto"/>
              <w:rPr>
                <w:rFonts w:ascii="ITC Benguiat Gothic Std Book" w:hAnsi="ITC Benguiat Gothic Std Book" w:cstheme="minorHAnsi"/>
              </w:rPr>
            </w:pPr>
          </w:p>
          <w:p w:rsidR="007B580F" w:rsidRPr="00BE308C" w:rsidRDefault="007B580F" w:rsidP="000035DF">
            <w:pPr>
              <w:spacing w:line="480" w:lineRule="auto"/>
              <w:rPr>
                <w:rFonts w:ascii="ITC Benguiat Gothic Std Book" w:hAnsi="ITC Benguiat Gothic Std Book" w:cstheme="minorHAnsi"/>
                <w:b/>
              </w:rPr>
            </w:pPr>
            <w:r w:rsidRPr="00BE308C">
              <w:rPr>
                <w:rFonts w:ascii="ITC Benguiat Gothic Std Book" w:hAnsi="ITC Benguiat Gothic Std Book" w:cstheme="minorHAnsi"/>
              </w:rPr>
              <w:t>……………………………………………</w:t>
            </w:r>
          </w:p>
        </w:tc>
      </w:tr>
      <w:tr w:rsidR="007B580F" w:rsidRPr="00BE308C" w:rsidTr="007B580F">
        <w:tc>
          <w:tcPr>
            <w:tcW w:w="8222" w:type="dxa"/>
          </w:tcPr>
          <w:p w:rsidR="007B580F" w:rsidRDefault="007B580F" w:rsidP="007B580F">
            <w:pPr>
              <w:spacing w:line="480" w:lineRule="auto"/>
              <w:rPr>
                <w:rFonts w:ascii="ITC Benguiat Gothic Std Book" w:hAnsi="ITC Benguiat Gothic Std Book" w:cstheme="minorHAnsi"/>
              </w:rPr>
            </w:pPr>
          </w:p>
          <w:p w:rsidR="007B580F" w:rsidRDefault="007B580F" w:rsidP="000035DF">
            <w:pPr>
              <w:spacing w:line="480" w:lineRule="auto"/>
              <w:rPr>
                <w:rFonts w:ascii="ITC Benguiat Gothic Std Book" w:hAnsi="ITC Benguiat Gothic Std Book" w:cstheme="minorHAnsi"/>
              </w:rPr>
            </w:pPr>
            <w:r w:rsidRPr="00BE308C">
              <w:rPr>
                <w:rFonts w:ascii="ITC Benguiat Gothic Std Book" w:hAnsi="ITC Benguiat Gothic Std Book" w:cstheme="minorHAnsi"/>
              </w:rPr>
              <w:t>……………………………………………</w:t>
            </w:r>
          </w:p>
        </w:tc>
      </w:tr>
    </w:tbl>
    <w:p w:rsidR="0092218E" w:rsidRPr="00BE308C" w:rsidRDefault="0092218E" w:rsidP="00213735">
      <w:pPr>
        <w:spacing w:after="0" w:line="360" w:lineRule="auto"/>
        <w:rPr>
          <w:rFonts w:ascii="ITC Benguiat Gothic Std Book" w:hAnsi="ITC Benguiat Gothic Std Book" w:cstheme="minorHAnsi"/>
        </w:rPr>
      </w:pPr>
    </w:p>
    <w:p w:rsidR="000035DF" w:rsidRDefault="007B580F" w:rsidP="000035DF">
      <w:pPr>
        <w:spacing w:after="0" w:line="360" w:lineRule="auto"/>
        <w:rPr>
          <w:rFonts w:ascii="ITC Benguiat Gothic Std Book" w:hAnsi="ITC Benguiat Gothic Std Book" w:cstheme="minorHAnsi"/>
        </w:rPr>
      </w:pPr>
      <w:r>
        <w:rPr>
          <w:rFonts w:ascii="ITC Benguiat Gothic Std Book" w:hAnsi="ITC Benguiat Gothic Std Book" w:cstheme="minorHAnsi"/>
        </w:rPr>
        <w:t>Je d</w:t>
      </w:r>
      <w:r w:rsidR="008B38AA" w:rsidRPr="00BE308C">
        <w:rPr>
          <w:rFonts w:ascii="ITC Benguiat Gothic Std Book" w:hAnsi="ITC Benguiat Gothic Std Book" w:cstheme="minorHAnsi"/>
        </w:rPr>
        <w:t>éclare</w:t>
      </w:r>
      <w:r w:rsidR="008E7DD2">
        <w:rPr>
          <w:rFonts w:ascii="ITC Benguiat Gothic Std Book" w:hAnsi="ITC Benguiat Gothic Std Book" w:cstheme="minorHAnsi"/>
        </w:rPr>
        <w:t> :</w:t>
      </w:r>
    </w:p>
    <w:p w:rsidR="000035DF" w:rsidRPr="000035DF" w:rsidRDefault="005846E2" w:rsidP="000035DF">
      <w:pPr>
        <w:pStyle w:val="Paragraphedeliste"/>
        <w:numPr>
          <w:ilvl w:val="0"/>
          <w:numId w:val="31"/>
        </w:numPr>
        <w:spacing w:after="0" w:line="360" w:lineRule="auto"/>
        <w:rPr>
          <w:rFonts w:ascii="ITC Benguiat Gothic Std Book" w:hAnsi="ITC Benguiat Gothic Std Book" w:cstheme="minorHAnsi"/>
        </w:rPr>
      </w:pPr>
      <w:r w:rsidRPr="000035DF">
        <w:rPr>
          <w:rFonts w:ascii="ITC Benguiat Gothic Std Book" w:hAnsi="ITC Benguiat Gothic Std Book" w:cstheme="minorHAnsi"/>
        </w:rPr>
        <w:t>avoir pris connaissance du</w:t>
      </w:r>
      <w:r w:rsidR="00F73F6B" w:rsidRPr="000035DF">
        <w:rPr>
          <w:rFonts w:ascii="ITC Benguiat Gothic Std Book" w:hAnsi="ITC Benguiat Gothic Std Book" w:cstheme="minorHAnsi"/>
        </w:rPr>
        <w:t xml:space="preserve"> </w:t>
      </w:r>
      <w:r w:rsidR="007B580F" w:rsidRPr="000035DF">
        <w:rPr>
          <w:rFonts w:ascii="ITC Benguiat Gothic Std Book" w:hAnsi="ITC Benguiat Gothic Std Book" w:cstheme="minorHAnsi"/>
        </w:rPr>
        <w:t xml:space="preserve">présent </w:t>
      </w:r>
      <w:r w:rsidR="00F73F6B" w:rsidRPr="000035DF">
        <w:rPr>
          <w:rFonts w:ascii="ITC Benguiat Gothic Std Book" w:hAnsi="ITC Benguiat Gothic Std Book" w:cstheme="minorHAnsi"/>
        </w:rPr>
        <w:t>règlement de fonctionnement</w:t>
      </w:r>
      <w:r w:rsidR="000035DF" w:rsidRPr="000035DF">
        <w:rPr>
          <w:rFonts w:ascii="ITC Benguiat Gothic Std Book" w:hAnsi="ITC Benguiat Gothic Std Book" w:cstheme="minorHAnsi"/>
        </w:rPr>
        <w:t xml:space="preserve"> </w:t>
      </w:r>
    </w:p>
    <w:p w:rsidR="00213735" w:rsidRPr="000035DF" w:rsidRDefault="000035DF" w:rsidP="000035DF">
      <w:pPr>
        <w:pStyle w:val="Paragraphedeliste"/>
        <w:numPr>
          <w:ilvl w:val="0"/>
          <w:numId w:val="31"/>
        </w:numPr>
        <w:spacing w:after="0" w:line="360" w:lineRule="auto"/>
        <w:rPr>
          <w:rFonts w:ascii="ITC Benguiat Gothic Std Book" w:hAnsi="ITC Benguiat Gothic Std Book" w:cstheme="minorHAnsi"/>
        </w:rPr>
      </w:pPr>
      <w:r w:rsidRPr="000035DF">
        <w:rPr>
          <w:rFonts w:ascii="ITC Benguiat Gothic Std Book" w:hAnsi="ITC Benguiat Gothic Std Book" w:cstheme="minorHAnsi"/>
        </w:rPr>
        <w:t xml:space="preserve">en respecter les termes.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5B24" w:rsidRPr="00BE308C" w:rsidTr="00AB2A67"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24" w:rsidRPr="00BE308C" w:rsidRDefault="00B15B24" w:rsidP="007B580F">
            <w:pPr>
              <w:spacing w:line="360" w:lineRule="auto"/>
              <w:jc w:val="center"/>
              <w:rPr>
                <w:rFonts w:ascii="ITC Benguiat Gothic Std Book" w:hAnsi="ITC Benguiat Gothic Std Book" w:cstheme="minorHAnsi"/>
              </w:rPr>
            </w:pPr>
            <w:r w:rsidRPr="00BE308C">
              <w:rPr>
                <w:rFonts w:ascii="ITC Benguiat Gothic Std Book" w:hAnsi="ITC Benguiat Gothic Std Book" w:cstheme="minorHAnsi"/>
              </w:rPr>
              <w:t>Fait</w:t>
            </w:r>
            <w:r w:rsidR="007B580F">
              <w:rPr>
                <w:rFonts w:ascii="ITC Benguiat Gothic Std Book" w:hAnsi="ITC Benguiat Gothic Std Book" w:cstheme="minorHAnsi"/>
              </w:rPr>
              <w:t xml:space="preserve"> à Oullins, D</w:t>
            </w:r>
            <w:r w:rsidRPr="00BE308C">
              <w:rPr>
                <w:rFonts w:ascii="ITC Benguiat Gothic Std Book" w:hAnsi="ITC Benguiat Gothic Std Book" w:cstheme="minorHAnsi"/>
              </w:rPr>
              <w:t>ate……………………………………………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73" w:rsidRDefault="007B580F" w:rsidP="007B580F">
            <w:pPr>
              <w:spacing w:line="360" w:lineRule="auto"/>
              <w:jc w:val="center"/>
              <w:rPr>
                <w:rFonts w:ascii="ITC Benguiat Gothic Std Book" w:hAnsi="ITC Benguiat Gothic Std Book" w:cstheme="minorHAnsi"/>
              </w:rPr>
            </w:pPr>
            <w:r>
              <w:rPr>
                <w:rFonts w:ascii="ITC Benguiat Gothic Std Book" w:hAnsi="ITC Benguiat Gothic Std Book" w:cstheme="minorHAnsi"/>
              </w:rPr>
              <w:t xml:space="preserve">Fait à Oullins, </w:t>
            </w:r>
          </w:p>
          <w:p w:rsidR="00B15B24" w:rsidRDefault="007B580F" w:rsidP="007B580F">
            <w:pPr>
              <w:spacing w:line="360" w:lineRule="auto"/>
              <w:jc w:val="center"/>
              <w:rPr>
                <w:rFonts w:ascii="ITC Benguiat Gothic Std Book" w:hAnsi="ITC Benguiat Gothic Std Book" w:cstheme="minorHAnsi"/>
              </w:rPr>
            </w:pPr>
            <w:r>
              <w:rPr>
                <w:rFonts w:ascii="ITC Benguiat Gothic Std Book" w:hAnsi="ITC Benguiat Gothic Std Book" w:cstheme="minorHAnsi"/>
              </w:rPr>
              <w:t>Date</w:t>
            </w:r>
            <w:r w:rsidR="00B42E8F">
              <w:rPr>
                <w:rFonts w:ascii="ITC Benguiat Gothic Std Book" w:hAnsi="ITC Benguiat Gothic Std Book" w:cstheme="minorHAnsi"/>
              </w:rPr>
              <w:t xml:space="preserve"> le 13/04/2022</w:t>
            </w:r>
          </w:p>
          <w:p w:rsidR="007B580F" w:rsidRPr="00BE308C" w:rsidRDefault="007B580F" w:rsidP="007B580F">
            <w:pPr>
              <w:spacing w:line="360" w:lineRule="auto"/>
              <w:jc w:val="center"/>
              <w:rPr>
                <w:rFonts w:ascii="ITC Benguiat Gothic Std Book" w:hAnsi="ITC Benguiat Gothic Std Book" w:cstheme="minorHAnsi"/>
              </w:rPr>
            </w:pPr>
          </w:p>
        </w:tc>
      </w:tr>
      <w:tr w:rsidR="00B15B24" w:rsidRPr="00BE308C" w:rsidTr="00AB2A67"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4" w:rsidRPr="00BE308C" w:rsidRDefault="00B15B24" w:rsidP="00B15B24">
            <w:pPr>
              <w:jc w:val="center"/>
              <w:rPr>
                <w:rFonts w:ascii="ITC Benguiat Gothic Std Book" w:hAnsi="ITC Benguiat Gothic Std Book" w:cstheme="minorHAnsi"/>
                <w:b/>
              </w:rPr>
            </w:pPr>
            <w:r w:rsidRPr="00BE308C">
              <w:rPr>
                <w:rFonts w:ascii="ITC Benguiat Gothic Std Book" w:hAnsi="ITC Benguiat Gothic Std Book" w:cstheme="minorHAnsi"/>
                <w:b/>
              </w:rPr>
              <w:t xml:space="preserve">Signature du responsable légal </w:t>
            </w:r>
          </w:p>
          <w:p w:rsidR="00B15B24" w:rsidRDefault="00AB0A9E" w:rsidP="00AB2A67">
            <w:pPr>
              <w:jc w:val="center"/>
              <w:rPr>
                <w:rFonts w:ascii="ITC Benguiat Gothic Std Book" w:hAnsi="ITC Benguiat Gothic Std Book" w:cstheme="minorHAnsi"/>
                <w:b/>
              </w:rPr>
            </w:pPr>
            <w:r>
              <w:rPr>
                <w:rFonts w:ascii="ITC Benguiat Gothic Std Book" w:hAnsi="ITC Benguiat Gothic Std Book" w:cstheme="minorHAnsi"/>
                <w:b/>
              </w:rPr>
              <w:t>p</w:t>
            </w:r>
            <w:r w:rsidRPr="00BE308C">
              <w:rPr>
                <w:rFonts w:ascii="ITC Benguiat Gothic Std Book" w:hAnsi="ITC Benguiat Gothic Std Book" w:cstheme="minorHAnsi"/>
                <w:b/>
              </w:rPr>
              <w:t>récédée</w:t>
            </w:r>
            <w:r w:rsidR="00B15B24" w:rsidRPr="00BE308C">
              <w:rPr>
                <w:rFonts w:ascii="ITC Benguiat Gothic Std Book" w:hAnsi="ITC Benguiat Gothic Std Book" w:cstheme="minorHAnsi"/>
                <w:b/>
              </w:rPr>
              <w:t xml:space="preserve"> de la mention « lu et approuvé »</w:t>
            </w:r>
          </w:p>
          <w:p w:rsidR="00AB2A67" w:rsidRDefault="00AB2A67" w:rsidP="00AB2A67">
            <w:pPr>
              <w:jc w:val="center"/>
              <w:rPr>
                <w:rFonts w:ascii="ITC Benguiat Gothic Std Book" w:hAnsi="ITC Benguiat Gothic Std Book" w:cstheme="minorHAnsi"/>
                <w:b/>
              </w:rPr>
            </w:pPr>
          </w:p>
          <w:p w:rsidR="00AB2A67" w:rsidRPr="00BE308C" w:rsidRDefault="00AB2A67" w:rsidP="00AB2A67">
            <w:pPr>
              <w:jc w:val="center"/>
              <w:rPr>
                <w:rFonts w:ascii="ITC Benguiat Gothic Std Book" w:hAnsi="ITC Benguiat Gothic Std Book" w:cstheme="minorHAnsi"/>
              </w:rPr>
            </w:pPr>
          </w:p>
          <w:p w:rsidR="00B15B24" w:rsidRDefault="00B15B24" w:rsidP="00B15B24">
            <w:pPr>
              <w:spacing w:line="360" w:lineRule="auto"/>
              <w:jc w:val="center"/>
              <w:rPr>
                <w:rFonts w:ascii="ITC Benguiat Gothic Std Book" w:hAnsi="ITC Benguiat Gothic Std Book" w:cstheme="minorHAnsi"/>
              </w:rPr>
            </w:pPr>
          </w:p>
          <w:p w:rsidR="000035DF" w:rsidRPr="00BE308C" w:rsidRDefault="000035DF" w:rsidP="00B15B24">
            <w:pPr>
              <w:spacing w:line="360" w:lineRule="auto"/>
              <w:jc w:val="center"/>
              <w:rPr>
                <w:rFonts w:ascii="ITC Benguiat Gothic Std Book" w:hAnsi="ITC Benguiat Gothic Std Book" w:cstheme="minorHAnsi"/>
              </w:rPr>
            </w:pP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4" w:rsidRPr="00BE308C" w:rsidRDefault="00B15B24" w:rsidP="00E634F6">
            <w:pPr>
              <w:spacing w:line="360" w:lineRule="auto"/>
              <w:jc w:val="center"/>
              <w:rPr>
                <w:rFonts w:ascii="ITC Benguiat Gothic Std Book" w:hAnsi="ITC Benguiat Gothic Std Book" w:cstheme="minorHAnsi"/>
                <w:b/>
              </w:rPr>
            </w:pPr>
            <w:r w:rsidRPr="00BE308C">
              <w:rPr>
                <w:rFonts w:ascii="ITC Benguiat Gothic Std Book" w:hAnsi="ITC Benguiat Gothic Std Book" w:cstheme="minorHAnsi"/>
                <w:b/>
              </w:rPr>
              <w:t>Le</w:t>
            </w:r>
            <w:r w:rsidR="00E634F6" w:rsidRPr="00BE308C">
              <w:rPr>
                <w:rFonts w:ascii="ITC Benguiat Gothic Std Book" w:hAnsi="ITC Benguiat Gothic Std Book" w:cstheme="minorHAnsi"/>
                <w:b/>
              </w:rPr>
              <w:t xml:space="preserve"> Directeur</w:t>
            </w:r>
            <w:r w:rsidRPr="00BE308C">
              <w:rPr>
                <w:rFonts w:ascii="ITC Benguiat Gothic Std Book" w:hAnsi="ITC Benguiat Gothic Std Book" w:cstheme="minorHAnsi"/>
                <w:b/>
              </w:rPr>
              <w:t xml:space="preserve"> de l’ACSO</w:t>
            </w:r>
          </w:p>
        </w:tc>
      </w:tr>
    </w:tbl>
    <w:p w:rsidR="00C07E8E" w:rsidRPr="00BE308C" w:rsidRDefault="00C07E8E" w:rsidP="008814C9">
      <w:pPr>
        <w:tabs>
          <w:tab w:val="left" w:pos="5670"/>
        </w:tabs>
        <w:spacing w:after="0"/>
        <w:rPr>
          <w:rFonts w:ascii="ITC Benguiat Gothic Std Book" w:hAnsi="ITC Benguiat Gothic Std Book" w:cstheme="minorHAnsi"/>
          <w:b/>
        </w:rPr>
      </w:pPr>
    </w:p>
    <w:sectPr w:rsidR="00C07E8E" w:rsidRPr="00BE308C" w:rsidSect="00C24B1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A4" w:rsidRDefault="00DE20A4" w:rsidP="0073065D">
      <w:pPr>
        <w:spacing w:after="0" w:line="240" w:lineRule="auto"/>
      </w:pPr>
      <w:r>
        <w:separator/>
      </w:r>
    </w:p>
  </w:endnote>
  <w:endnote w:type="continuationSeparator" w:id="0">
    <w:p w:rsidR="00DE20A4" w:rsidRDefault="00DE20A4" w:rsidP="0073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enguiat Gothic Std Book">
    <w:panose1 w:val="020F04040202090206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67" w:rsidRPr="007A1E94" w:rsidRDefault="00AB2A67" w:rsidP="00AB2A67">
    <w:pPr>
      <w:pStyle w:val="Pieddepage"/>
      <w:jc w:val="center"/>
      <w:rPr>
        <w:rFonts w:ascii="ITC Benguiat Gothic Std Book" w:hAnsi="ITC Benguiat Gothic Std Book"/>
        <w:sz w:val="16"/>
        <w:szCs w:val="16"/>
      </w:rPr>
    </w:pPr>
    <w:r>
      <w:rPr>
        <w:noProof/>
        <w:lang w:eastAsia="fr-FR"/>
      </w:rPr>
      <w:drawing>
        <wp:inline distT="0" distB="0" distL="0" distR="0" wp14:anchorId="1C544966" wp14:editId="68908CD8">
          <wp:extent cx="5720080" cy="533400"/>
          <wp:effectExtent l="0" t="0" r="0" b="0"/>
          <wp:docPr id="17" name="Image 17" descr="\\192.168.0.2\Documents\Annick.Lemarchand\Documents\olivier\COMMUNICATION\BARRE RESEAU.jpg\BARRE RESEAU - LETTRE - SA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0.2\Documents\Annick.Lemarchand\Documents\olivier\COMMUNICATION\BARRE RESEAU.jpg\BARRE RESEAU - LETTRE - SAN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77" cy="5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TC Benguiat Gothic Std Book" w:hAnsi="ITC Benguiat Gothic Std Book"/>
        <w:sz w:val="16"/>
        <w:szCs w:val="16"/>
      </w:rPr>
      <w:t>A</w:t>
    </w:r>
    <w:r w:rsidRPr="007A1E94">
      <w:rPr>
        <w:rFonts w:ascii="ITC Benguiat Gothic Std Book" w:hAnsi="ITC Benguiat Gothic Std Book"/>
        <w:sz w:val="16"/>
        <w:szCs w:val="16"/>
      </w:rPr>
      <w:t>CSO - Association des Centres Socioculturels d’Oullins</w:t>
    </w:r>
  </w:p>
  <w:p w:rsidR="00AB2A67" w:rsidRPr="007A1E94" w:rsidRDefault="00AB2A67" w:rsidP="00AB2A67">
    <w:pPr>
      <w:pStyle w:val="Pieddepage"/>
      <w:jc w:val="center"/>
      <w:rPr>
        <w:rFonts w:ascii="ITC Benguiat Gothic Std Book" w:hAnsi="ITC Benguiat Gothic Std Book"/>
        <w:sz w:val="16"/>
        <w:szCs w:val="16"/>
      </w:rPr>
    </w:pPr>
    <w:r w:rsidRPr="007A1E94">
      <w:rPr>
        <w:rFonts w:ascii="ITC Benguiat Gothic Std Book" w:hAnsi="ITC Benguiat Gothic Std Book"/>
        <w:sz w:val="16"/>
        <w:szCs w:val="16"/>
      </w:rPr>
      <w:t>MOREAUD : 91, rue de la République 69600 Oullins / SAULAIE : 11, rue de la convention</w:t>
    </w:r>
  </w:p>
  <w:p w:rsidR="00AB2A67" w:rsidRDefault="00AB2A67" w:rsidP="00AB2A67">
    <w:pPr>
      <w:pStyle w:val="Pieddepage"/>
      <w:jc w:val="center"/>
      <w:rPr>
        <w:rStyle w:val="Lienhypertexte"/>
        <w:rFonts w:ascii="ITC Benguiat Gothic Std Book" w:hAnsi="ITC Benguiat Gothic Std Book"/>
        <w:sz w:val="16"/>
        <w:szCs w:val="16"/>
      </w:rPr>
    </w:pPr>
    <w:r w:rsidRPr="007A1E94">
      <w:rPr>
        <w:rFonts w:ascii="ITC Benguiat Gothic Std Book" w:hAnsi="ITC Benguiat Gothic Std Book"/>
        <w:sz w:val="16"/>
        <w:szCs w:val="16"/>
      </w:rPr>
      <w:t xml:space="preserve">Tél : 04 72 66 39 39  </w:t>
    </w:r>
    <w:hyperlink r:id="rId2" w:history="1">
      <w:r w:rsidRPr="007A1E94">
        <w:rPr>
          <w:rStyle w:val="Lienhypertexte"/>
          <w:rFonts w:ascii="ITC Benguiat Gothic Std Book" w:hAnsi="ITC Benguiat Gothic Std Book"/>
          <w:sz w:val="16"/>
          <w:szCs w:val="16"/>
        </w:rPr>
        <w:t>www.csoullins.org</w:t>
      </w:r>
    </w:hyperlink>
    <w:r w:rsidRPr="007A1E94">
      <w:rPr>
        <w:rFonts w:ascii="ITC Benguiat Gothic Std Book" w:hAnsi="ITC Benguiat Gothic Std Book"/>
        <w:sz w:val="16"/>
        <w:szCs w:val="16"/>
      </w:rPr>
      <w:t xml:space="preserve"> </w:t>
    </w:r>
    <w:hyperlink r:id="rId3" w:history="1">
      <w:r w:rsidRPr="007A1E94">
        <w:rPr>
          <w:rStyle w:val="Lienhypertexte"/>
          <w:rFonts w:ascii="ITC Benguiat Gothic Std Book" w:hAnsi="ITC Benguiat Gothic Std Book"/>
          <w:sz w:val="16"/>
          <w:szCs w:val="16"/>
        </w:rPr>
        <w:t>accueil.moreaud@csoullins.com</w:t>
      </w:r>
    </w:hyperlink>
    <w:r>
      <w:rPr>
        <w:rStyle w:val="Lienhypertexte"/>
        <w:rFonts w:ascii="ITC Benguiat Gothic Std Book" w:hAnsi="ITC Benguiat Gothic Std Book"/>
        <w:sz w:val="16"/>
        <w:szCs w:val="16"/>
      </w:rPr>
      <w:t xml:space="preserve">  </w:t>
    </w:r>
  </w:p>
  <w:p w:rsidR="00AB2A67" w:rsidRPr="00AB2A67" w:rsidRDefault="00AB2A67" w:rsidP="00AB2A67">
    <w:pPr>
      <w:pStyle w:val="Pieddepage"/>
      <w:jc w:val="right"/>
      <w:rPr>
        <w:rFonts w:ascii="ITC Benguiat Gothic Std Book" w:hAnsi="ITC Benguiat Gothic Std Book"/>
        <w:color w:val="0000FF" w:themeColor="hyperlink"/>
        <w:sz w:val="16"/>
        <w:szCs w:val="16"/>
        <w:u w:val="single"/>
      </w:rPr>
    </w:pPr>
    <w:r>
      <w:rPr>
        <w:rFonts w:ascii="ITC Benguiat Gothic Std Book" w:hAnsi="ITC Benguiat Gothic Std Book"/>
        <w:i/>
        <w:sz w:val="14"/>
        <w:szCs w:val="14"/>
      </w:rPr>
      <w:t>Mai 2021</w:t>
    </w:r>
    <w:r w:rsidRPr="004C1488">
      <w:rPr>
        <w:rFonts w:ascii="ITC Benguiat Gothic Std Book" w:hAnsi="ITC Benguiat Gothic Std Book"/>
        <w:i/>
        <w:sz w:val="14"/>
        <w:szCs w:val="14"/>
      </w:rPr>
      <w:t xml:space="preserve">-  </w:t>
    </w:r>
    <w:r w:rsidRPr="004C1488">
      <w:rPr>
        <w:rFonts w:ascii="ITC Benguiat Gothic Std Book" w:eastAsiaTheme="majorEastAsia" w:hAnsi="ITC Benguiat Gothic Std Book" w:cstheme="majorBidi"/>
        <w:i/>
        <w:sz w:val="14"/>
        <w:szCs w:val="14"/>
      </w:rPr>
      <w:t xml:space="preserve">page </w:t>
    </w:r>
    <w:r w:rsidRPr="004C1488">
      <w:rPr>
        <w:rFonts w:ascii="ITC Benguiat Gothic Std Book" w:eastAsiaTheme="minorEastAsia" w:hAnsi="ITC Benguiat Gothic Std Book"/>
        <w:i/>
        <w:sz w:val="14"/>
        <w:szCs w:val="14"/>
      </w:rPr>
      <w:fldChar w:fldCharType="begin"/>
    </w:r>
    <w:r w:rsidRPr="004C1488">
      <w:rPr>
        <w:rFonts w:ascii="ITC Benguiat Gothic Std Book" w:hAnsi="ITC Benguiat Gothic Std Book"/>
        <w:i/>
        <w:sz w:val="14"/>
        <w:szCs w:val="14"/>
      </w:rPr>
      <w:instrText>PAGE    \* MERGEFORMAT</w:instrText>
    </w:r>
    <w:r w:rsidRPr="004C1488">
      <w:rPr>
        <w:rFonts w:ascii="ITC Benguiat Gothic Std Book" w:eastAsiaTheme="minorEastAsia" w:hAnsi="ITC Benguiat Gothic Std Book"/>
        <w:i/>
        <w:sz w:val="14"/>
        <w:szCs w:val="14"/>
      </w:rPr>
      <w:fldChar w:fldCharType="separate"/>
    </w:r>
    <w:r w:rsidR="006B4F24" w:rsidRPr="006B4F24">
      <w:rPr>
        <w:rFonts w:ascii="ITC Benguiat Gothic Std Book" w:eastAsiaTheme="majorEastAsia" w:hAnsi="ITC Benguiat Gothic Std Book" w:cstheme="majorBidi"/>
        <w:i/>
        <w:noProof/>
        <w:sz w:val="14"/>
        <w:szCs w:val="14"/>
      </w:rPr>
      <w:t>2</w:t>
    </w:r>
    <w:r w:rsidRPr="004C1488">
      <w:rPr>
        <w:rFonts w:ascii="ITC Benguiat Gothic Std Book" w:eastAsiaTheme="majorEastAsia" w:hAnsi="ITC Benguiat Gothic Std Book" w:cstheme="majorBidi"/>
        <w:i/>
        <w:sz w:val="14"/>
        <w:szCs w:val="14"/>
      </w:rPr>
      <w:fldChar w:fldCharType="end"/>
    </w:r>
    <w:r w:rsidRPr="004C1488">
      <w:rPr>
        <w:rFonts w:ascii="ITC Benguiat Gothic Std Book" w:eastAsiaTheme="majorEastAsia" w:hAnsi="ITC Benguiat Gothic Std Book" w:cstheme="majorBidi"/>
        <w:i/>
        <w:sz w:val="14"/>
        <w:szCs w:val="14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67" w:rsidRPr="00AB2A67" w:rsidRDefault="008746E2" w:rsidP="00AB2A67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087E8F0" wp14:editId="59003B91">
          <wp:extent cx="5720080" cy="533400"/>
          <wp:effectExtent l="0" t="0" r="0" b="0"/>
          <wp:docPr id="16" name="Image 16" descr="\\192.168.0.2\Documents\Annick.Lemarchand\Documents\olivier\COMMUNICATION\BARRE RESEAU.jpg\BARRE RESEAU - LETTRE - SA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0.2\Documents\Annick.Lemarchand\Documents\olivier\COMMUNICATION\BARRE RESEAU.jpg\BARRE RESEAU - LETTRE - SAN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77" cy="5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A67" w:rsidRPr="007A1E94">
      <w:rPr>
        <w:rFonts w:ascii="ITC Benguiat Gothic Std Book" w:hAnsi="ITC Benguiat Gothic Std Book"/>
        <w:sz w:val="16"/>
        <w:szCs w:val="16"/>
      </w:rPr>
      <w:t>ACSO - Association des Centres Socioculturels d’Oullins</w:t>
    </w:r>
  </w:p>
  <w:p w:rsidR="00AB2A67" w:rsidRPr="007A1E94" w:rsidRDefault="00AB2A67" w:rsidP="00AB2A67">
    <w:pPr>
      <w:pStyle w:val="Pieddepage"/>
      <w:jc w:val="center"/>
      <w:rPr>
        <w:rFonts w:ascii="ITC Benguiat Gothic Std Book" w:hAnsi="ITC Benguiat Gothic Std Book"/>
        <w:sz w:val="16"/>
        <w:szCs w:val="16"/>
      </w:rPr>
    </w:pPr>
    <w:r w:rsidRPr="007A1E94">
      <w:rPr>
        <w:rFonts w:ascii="ITC Benguiat Gothic Std Book" w:hAnsi="ITC Benguiat Gothic Std Book"/>
        <w:sz w:val="16"/>
        <w:szCs w:val="16"/>
      </w:rPr>
      <w:t>MOREAUD : 91, rue de la République 69600 Oullins / SAULAIE : 11, rue de la convention</w:t>
    </w:r>
  </w:p>
  <w:p w:rsidR="00AB2A67" w:rsidRDefault="00AB2A67" w:rsidP="00AB2A67">
    <w:pPr>
      <w:pStyle w:val="Pieddepage"/>
      <w:jc w:val="center"/>
      <w:rPr>
        <w:rStyle w:val="Lienhypertexte"/>
        <w:rFonts w:ascii="ITC Benguiat Gothic Std Book" w:hAnsi="ITC Benguiat Gothic Std Book"/>
        <w:sz w:val="16"/>
        <w:szCs w:val="16"/>
      </w:rPr>
    </w:pPr>
    <w:r w:rsidRPr="007A1E94">
      <w:rPr>
        <w:rFonts w:ascii="ITC Benguiat Gothic Std Book" w:hAnsi="ITC Benguiat Gothic Std Book"/>
        <w:sz w:val="16"/>
        <w:szCs w:val="16"/>
      </w:rPr>
      <w:t xml:space="preserve">Tél : 04 72 66 39 39  </w:t>
    </w:r>
    <w:hyperlink r:id="rId2" w:history="1">
      <w:r w:rsidRPr="007A1E94">
        <w:rPr>
          <w:rStyle w:val="Lienhypertexte"/>
          <w:rFonts w:ascii="ITC Benguiat Gothic Std Book" w:hAnsi="ITC Benguiat Gothic Std Book"/>
          <w:sz w:val="16"/>
          <w:szCs w:val="16"/>
        </w:rPr>
        <w:t>www.csoullins.org</w:t>
      </w:r>
    </w:hyperlink>
    <w:r w:rsidRPr="007A1E94">
      <w:rPr>
        <w:rFonts w:ascii="ITC Benguiat Gothic Std Book" w:hAnsi="ITC Benguiat Gothic Std Book"/>
        <w:sz w:val="16"/>
        <w:szCs w:val="16"/>
      </w:rPr>
      <w:t xml:space="preserve"> </w:t>
    </w:r>
    <w:hyperlink r:id="rId3" w:history="1">
      <w:r w:rsidRPr="007A1E94">
        <w:rPr>
          <w:rStyle w:val="Lienhypertexte"/>
          <w:rFonts w:ascii="ITC Benguiat Gothic Std Book" w:hAnsi="ITC Benguiat Gothic Std Book"/>
          <w:sz w:val="16"/>
          <w:szCs w:val="16"/>
        </w:rPr>
        <w:t>accueil.moreaud@csoullins.com</w:t>
      </w:r>
    </w:hyperlink>
    <w:r>
      <w:rPr>
        <w:rStyle w:val="Lienhypertexte"/>
        <w:rFonts w:ascii="ITC Benguiat Gothic Std Book" w:hAnsi="ITC Benguiat Gothic Std Book"/>
        <w:sz w:val="16"/>
        <w:szCs w:val="16"/>
      </w:rPr>
      <w:t xml:space="preserve"> </w:t>
    </w:r>
  </w:p>
  <w:p w:rsidR="00AB2A67" w:rsidRPr="004C1488" w:rsidRDefault="00AB2A67" w:rsidP="00AB2A67">
    <w:pPr>
      <w:pStyle w:val="Pieddepage"/>
      <w:jc w:val="right"/>
      <w:rPr>
        <w:rFonts w:ascii="ITC Benguiat Gothic Std Book" w:hAnsi="ITC Benguiat Gothic Std Book"/>
        <w:i/>
        <w:sz w:val="14"/>
        <w:szCs w:val="14"/>
      </w:rPr>
    </w:pPr>
    <w:r>
      <w:rPr>
        <w:rFonts w:ascii="ITC Benguiat Gothic Std Book" w:hAnsi="ITC Benguiat Gothic Std Book"/>
        <w:i/>
        <w:sz w:val="14"/>
        <w:szCs w:val="14"/>
      </w:rPr>
      <w:t>Mai 2021</w:t>
    </w:r>
    <w:r w:rsidRPr="004C1488">
      <w:rPr>
        <w:rFonts w:ascii="ITC Benguiat Gothic Std Book" w:hAnsi="ITC Benguiat Gothic Std Book"/>
        <w:i/>
        <w:sz w:val="14"/>
        <w:szCs w:val="14"/>
      </w:rPr>
      <w:t xml:space="preserve">-  </w:t>
    </w:r>
    <w:r w:rsidRPr="004C1488">
      <w:rPr>
        <w:rFonts w:ascii="ITC Benguiat Gothic Std Book" w:eastAsiaTheme="majorEastAsia" w:hAnsi="ITC Benguiat Gothic Std Book" w:cstheme="majorBidi"/>
        <w:i/>
        <w:sz w:val="14"/>
        <w:szCs w:val="14"/>
      </w:rPr>
      <w:t xml:space="preserve">page </w:t>
    </w:r>
    <w:r w:rsidRPr="004C1488">
      <w:rPr>
        <w:rFonts w:ascii="ITC Benguiat Gothic Std Book" w:eastAsiaTheme="minorEastAsia" w:hAnsi="ITC Benguiat Gothic Std Book"/>
        <w:i/>
        <w:sz w:val="14"/>
        <w:szCs w:val="14"/>
      </w:rPr>
      <w:fldChar w:fldCharType="begin"/>
    </w:r>
    <w:r w:rsidRPr="004C1488">
      <w:rPr>
        <w:rFonts w:ascii="ITC Benguiat Gothic Std Book" w:hAnsi="ITC Benguiat Gothic Std Book"/>
        <w:i/>
        <w:sz w:val="14"/>
        <w:szCs w:val="14"/>
      </w:rPr>
      <w:instrText>PAGE    \* MERGEFORMAT</w:instrText>
    </w:r>
    <w:r w:rsidRPr="004C1488">
      <w:rPr>
        <w:rFonts w:ascii="ITC Benguiat Gothic Std Book" w:eastAsiaTheme="minorEastAsia" w:hAnsi="ITC Benguiat Gothic Std Book"/>
        <w:i/>
        <w:sz w:val="14"/>
        <w:szCs w:val="14"/>
      </w:rPr>
      <w:fldChar w:fldCharType="separate"/>
    </w:r>
    <w:r w:rsidR="00B42E8F" w:rsidRPr="00B42E8F">
      <w:rPr>
        <w:rFonts w:ascii="ITC Benguiat Gothic Std Book" w:eastAsiaTheme="majorEastAsia" w:hAnsi="ITC Benguiat Gothic Std Book" w:cstheme="majorBidi"/>
        <w:i/>
        <w:noProof/>
        <w:sz w:val="14"/>
        <w:szCs w:val="14"/>
      </w:rPr>
      <w:t>1</w:t>
    </w:r>
    <w:r w:rsidRPr="004C1488">
      <w:rPr>
        <w:rFonts w:ascii="ITC Benguiat Gothic Std Book" w:eastAsiaTheme="majorEastAsia" w:hAnsi="ITC Benguiat Gothic Std Book" w:cstheme="majorBidi"/>
        <w:i/>
        <w:sz w:val="14"/>
        <w:szCs w:val="14"/>
      </w:rPr>
      <w:fldChar w:fldCharType="end"/>
    </w:r>
    <w:r w:rsidRPr="004C1488">
      <w:rPr>
        <w:rFonts w:ascii="ITC Benguiat Gothic Std Book" w:eastAsiaTheme="majorEastAsia" w:hAnsi="ITC Benguiat Gothic Std Book" w:cstheme="majorBidi"/>
        <w:i/>
        <w:sz w:val="14"/>
        <w:szCs w:val="14"/>
      </w:rPr>
      <w:t>/6</w:t>
    </w:r>
  </w:p>
  <w:p w:rsidR="00855D66" w:rsidRDefault="00855D66" w:rsidP="00AB2A67">
    <w:pPr>
      <w:pStyle w:val="Pieddepage"/>
      <w:tabs>
        <w:tab w:val="clear" w:pos="4536"/>
        <w:tab w:val="clear" w:pos="9072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A4" w:rsidRDefault="00DE20A4" w:rsidP="0073065D">
      <w:pPr>
        <w:spacing w:after="0" w:line="240" w:lineRule="auto"/>
      </w:pPr>
      <w:r>
        <w:separator/>
      </w:r>
    </w:p>
  </w:footnote>
  <w:footnote w:type="continuationSeparator" w:id="0">
    <w:p w:rsidR="00DE20A4" w:rsidRDefault="00DE20A4" w:rsidP="0073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E2" w:rsidRDefault="00153CD9" w:rsidP="0073065D">
    <w:pPr>
      <w:pStyle w:val="En-tte"/>
      <w:jc w:val="center"/>
    </w:pPr>
    <w:r w:rsidRPr="00153CD9">
      <w:rPr>
        <w:noProof/>
        <w:lang w:eastAsia="fr-FR"/>
      </w:rPr>
      <w:drawing>
        <wp:inline distT="0" distB="0" distL="0" distR="0" wp14:anchorId="599AFEA6" wp14:editId="2A281B6C">
          <wp:extent cx="1162050" cy="977876"/>
          <wp:effectExtent l="0" t="0" r="0" b="0"/>
          <wp:docPr id="13" name="Image 13" descr="V:\COMMUNICATION\05 CHARTE GRAPH LOGO\LOGO\LOGO_COUL_TUR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COMMUNICATION\05 CHARTE GRAPH LOGO\LOGO\LOGO_COUL_TUR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340" cy="97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6E2" w:rsidRDefault="008746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E2" w:rsidRDefault="00153CD9" w:rsidP="00AC75A1">
    <w:pPr>
      <w:pStyle w:val="En-tte"/>
      <w:jc w:val="center"/>
    </w:pPr>
    <w:r w:rsidRPr="00153CD9">
      <w:rPr>
        <w:noProof/>
        <w:lang w:eastAsia="fr-FR"/>
      </w:rPr>
      <w:drawing>
        <wp:inline distT="0" distB="0" distL="0" distR="0">
          <wp:extent cx="1162050" cy="977876"/>
          <wp:effectExtent l="0" t="0" r="0" b="0"/>
          <wp:docPr id="15" name="Image 15" descr="V:\COMMUNICATION\05 CHARTE GRAPH LOGO\LOGO\LOGO_COUL_TUR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COMMUNICATION\05 CHARTE GRAPH LOGO\LOGO\LOGO_COUL_TUR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340" cy="97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2CD"/>
    <w:multiLevelType w:val="multilevel"/>
    <w:tmpl w:val="D3F03426"/>
    <w:styleLink w:val="Style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BBC"/>
    <w:multiLevelType w:val="hybridMultilevel"/>
    <w:tmpl w:val="C988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8"/>
    <w:multiLevelType w:val="hybridMultilevel"/>
    <w:tmpl w:val="65422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A1F"/>
    <w:multiLevelType w:val="hybridMultilevel"/>
    <w:tmpl w:val="5ECE83E2"/>
    <w:lvl w:ilvl="0" w:tplc="C5D88D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6CDF"/>
    <w:multiLevelType w:val="hybridMultilevel"/>
    <w:tmpl w:val="A266BE5E"/>
    <w:lvl w:ilvl="0" w:tplc="B546E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4F8"/>
    <w:multiLevelType w:val="hybridMultilevel"/>
    <w:tmpl w:val="06789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1975"/>
    <w:multiLevelType w:val="hybridMultilevel"/>
    <w:tmpl w:val="99E4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97E"/>
    <w:multiLevelType w:val="multilevel"/>
    <w:tmpl w:val="D3F03426"/>
    <w:numStyleLink w:val="Style1"/>
  </w:abstractNum>
  <w:abstractNum w:abstractNumId="8" w15:restartNumberingAfterBreak="0">
    <w:nsid w:val="1D6F6BE1"/>
    <w:multiLevelType w:val="hybridMultilevel"/>
    <w:tmpl w:val="AB22CB2C"/>
    <w:lvl w:ilvl="0" w:tplc="8EC465C4">
      <w:start w:val="20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93992"/>
    <w:multiLevelType w:val="hybridMultilevel"/>
    <w:tmpl w:val="B2F29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20B2"/>
    <w:multiLevelType w:val="hybridMultilevel"/>
    <w:tmpl w:val="F434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820"/>
    <w:multiLevelType w:val="hybridMultilevel"/>
    <w:tmpl w:val="BE1A6950"/>
    <w:lvl w:ilvl="0" w:tplc="B178E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22F5A"/>
    <w:multiLevelType w:val="hybridMultilevel"/>
    <w:tmpl w:val="AC14F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27C6"/>
    <w:multiLevelType w:val="multilevel"/>
    <w:tmpl w:val="40008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6353B"/>
    <w:multiLevelType w:val="hybridMultilevel"/>
    <w:tmpl w:val="B21ED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474A"/>
    <w:multiLevelType w:val="hybridMultilevel"/>
    <w:tmpl w:val="545E2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12AD"/>
    <w:multiLevelType w:val="hybridMultilevel"/>
    <w:tmpl w:val="486A7D4C"/>
    <w:lvl w:ilvl="0" w:tplc="B178E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2681C"/>
    <w:multiLevelType w:val="hybridMultilevel"/>
    <w:tmpl w:val="5434D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35F3"/>
    <w:multiLevelType w:val="hybridMultilevel"/>
    <w:tmpl w:val="C726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1B33"/>
    <w:multiLevelType w:val="hybridMultilevel"/>
    <w:tmpl w:val="6A108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3F9B"/>
    <w:multiLevelType w:val="multilevel"/>
    <w:tmpl w:val="B9020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44974"/>
    <w:multiLevelType w:val="hybridMultilevel"/>
    <w:tmpl w:val="4D9E0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80936"/>
    <w:multiLevelType w:val="hybridMultilevel"/>
    <w:tmpl w:val="2E328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80B62"/>
    <w:multiLevelType w:val="hybridMultilevel"/>
    <w:tmpl w:val="4BAC71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D138D"/>
    <w:multiLevelType w:val="hybridMultilevel"/>
    <w:tmpl w:val="7DD84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83B8A"/>
    <w:multiLevelType w:val="hybridMultilevel"/>
    <w:tmpl w:val="D7768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4CD4"/>
    <w:multiLevelType w:val="multilevel"/>
    <w:tmpl w:val="40008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1538E"/>
    <w:multiLevelType w:val="hybridMultilevel"/>
    <w:tmpl w:val="3C1212E0"/>
    <w:lvl w:ilvl="0" w:tplc="DBD043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F6C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FAA1F0D"/>
    <w:multiLevelType w:val="hybridMultilevel"/>
    <w:tmpl w:val="F9722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124E"/>
    <w:multiLevelType w:val="hybridMultilevel"/>
    <w:tmpl w:val="EBFCC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F537F"/>
    <w:multiLevelType w:val="hybridMultilevel"/>
    <w:tmpl w:val="E2300D22"/>
    <w:lvl w:ilvl="0" w:tplc="93DCE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61290"/>
    <w:multiLevelType w:val="hybridMultilevel"/>
    <w:tmpl w:val="B130F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8"/>
  </w:num>
  <w:num w:numId="4">
    <w:abstractNumId w:val="4"/>
  </w:num>
  <w:num w:numId="5">
    <w:abstractNumId w:val="21"/>
  </w:num>
  <w:num w:numId="6">
    <w:abstractNumId w:val="17"/>
  </w:num>
  <w:num w:numId="7">
    <w:abstractNumId w:val="23"/>
  </w:num>
  <w:num w:numId="8">
    <w:abstractNumId w:val="1"/>
  </w:num>
  <w:num w:numId="9">
    <w:abstractNumId w:val="9"/>
  </w:num>
  <w:num w:numId="10">
    <w:abstractNumId w:val="14"/>
  </w:num>
  <w:num w:numId="11">
    <w:abstractNumId w:val="18"/>
  </w:num>
  <w:num w:numId="12">
    <w:abstractNumId w:val="6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8"/>
  </w:num>
  <w:num w:numId="18">
    <w:abstractNumId w:val="26"/>
  </w:num>
  <w:num w:numId="19">
    <w:abstractNumId w:val="13"/>
  </w:num>
  <w:num w:numId="20">
    <w:abstractNumId w:val="12"/>
  </w:num>
  <w:num w:numId="21">
    <w:abstractNumId w:val="2"/>
  </w:num>
  <w:num w:numId="22">
    <w:abstractNumId w:val="24"/>
  </w:num>
  <w:num w:numId="23">
    <w:abstractNumId w:val="22"/>
  </w:num>
  <w:num w:numId="24">
    <w:abstractNumId w:val="5"/>
  </w:num>
  <w:num w:numId="25">
    <w:abstractNumId w:val="32"/>
  </w:num>
  <w:num w:numId="26">
    <w:abstractNumId w:val="30"/>
  </w:num>
  <w:num w:numId="27">
    <w:abstractNumId w:val="3"/>
  </w:num>
  <w:num w:numId="28">
    <w:abstractNumId w:val="10"/>
  </w:num>
  <w:num w:numId="29">
    <w:abstractNumId w:val="29"/>
  </w:num>
  <w:num w:numId="30">
    <w:abstractNumId w:val="25"/>
  </w:num>
  <w:num w:numId="31">
    <w:abstractNumId w:val="19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5D"/>
    <w:rsid w:val="000035DF"/>
    <w:rsid w:val="0000787D"/>
    <w:rsid w:val="00007DC3"/>
    <w:rsid w:val="00012F71"/>
    <w:rsid w:val="00045089"/>
    <w:rsid w:val="00077190"/>
    <w:rsid w:val="000975E3"/>
    <w:rsid w:val="000D3A29"/>
    <w:rsid w:val="000D4425"/>
    <w:rsid w:val="000E13A6"/>
    <w:rsid w:val="000E4718"/>
    <w:rsid w:val="000F6B48"/>
    <w:rsid w:val="00101347"/>
    <w:rsid w:val="00101B5F"/>
    <w:rsid w:val="00102291"/>
    <w:rsid w:val="001100A5"/>
    <w:rsid w:val="00123EF8"/>
    <w:rsid w:val="00130266"/>
    <w:rsid w:val="00137575"/>
    <w:rsid w:val="001433B2"/>
    <w:rsid w:val="00151581"/>
    <w:rsid w:val="00153CD9"/>
    <w:rsid w:val="00172A5B"/>
    <w:rsid w:val="001B6608"/>
    <w:rsid w:val="001C30E5"/>
    <w:rsid w:val="001D2849"/>
    <w:rsid w:val="001E2A94"/>
    <w:rsid w:val="001F5C60"/>
    <w:rsid w:val="00202EAC"/>
    <w:rsid w:val="002076B5"/>
    <w:rsid w:val="00213735"/>
    <w:rsid w:val="00215ABA"/>
    <w:rsid w:val="002202D8"/>
    <w:rsid w:val="00224B7D"/>
    <w:rsid w:val="00232E51"/>
    <w:rsid w:val="00233BD7"/>
    <w:rsid w:val="00260F2D"/>
    <w:rsid w:val="002624E5"/>
    <w:rsid w:val="00273641"/>
    <w:rsid w:val="00294C7A"/>
    <w:rsid w:val="002C2056"/>
    <w:rsid w:val="002C5EF0"/>
    <w:rsid w:val="002C7614"/>
    <w:rsid w:val="002D2CEB"/>
    <w:rsid w:val="00302082"/>
    <w:rsid w:val="00307257"/>
    <w:rsid w:val="00312A9F"/>
    <w:rsid w:val="003141E3"/>
    <w:rsid w:val="00317664"/>
    <w:rsid w:val="0032327C"/>
    <w:rsid w:val="0032648E"/>
    <w:rsid w:val="00334173"/>
    <w:rsid w:val="00354CB2"/>
    <w:rsid w:val="003630D0"/>
    <w:rsid w:val="00364CCF"/>
    <w:rsid w:val="003801B1"/>
    <w:rsid w:val="003A4C98"/>
    <w:rsid w:val="003B4A15"/>
    <w:rsid w:val="003B6E92"/>
    <w:rsid w:val="003C1359"/>
    <w:rsid w:val="003D3AE3"/>
    <w:rsid w:val="003D61A2"/>
    <w:rsid w:val="003E17F2"/>
    <w:rsid w:val="0041421D"/>
    <w:rsid w:val="00466AC8"/>
    <w:rsid w:val="00480E1D"/>
    <w:rsid w:val="00496BB5"/>
    <w:rsid w:val="004B2F87"/>
    <w:rsid w:val="004B59BC"/>
    <w:rsid w:val="004C1488"/>
    <w:rsid w:val="004D7CF1"/>
    <w:rsid w:val="004F2015"/>
    <w:rsid w:val="00506663"/>
    <w:rsid w:val="00506757"/>
    <w:rsid w:val="00517E77"/>
    <w:rsid w:val="00521307"/>
    <w:rsid w:val="00525A4C"/>
    <w:rsid w:val="00543DD0"/>
    <w:rsid w:val="005846E2"/>
    <w:rsid w:val="005A5EBC"/>
    <w:rsid w:val="005A5F17"/>
    <w:rsid w:val="005A7C75"/>
    <w:rsid w:val="005E3FE3"/>
    <w:rsid w:val="005F4181"/>
    <w:rsid w:val="00632ACB"/>
    <w:rsid w:val="00635E51"/>
    <w:rsid w:val="0064610D"/>
    <w:rsid w:val="00646A29"/>
    <w:rsid w:val="00671300"/>
    <w:rsid w:val="00677751"/>
    <w:rsid w:val="006861F9"/>
    <w:rsid w:val="00687E36"/>
    <w:rsid w:val="006A5713"/>
    <w:rsid w:val="006B4F24"/>
    <w:rsid w:val="006C1B4F"/>
    <w:rsid w:val="006D75D1"/>
    <w:rsid w:val="006E4896"/>
    <w:rsid w:val="00715EAD"/>
    <w:rsid w:val="0073065D"/>
    <w:rsid w:val="00741EB7"/>
    <w:rsid w:val="00753E94"/>
    <w:rsid w:val="00754DB4"/>
    <w:rsid w:val="00757B31"/>
    <w:rsid w:val="00763022"/>
    <w:rsid w:val="007666CE"/>
    <w:rsid w:val="007700FD"/>
    <w:rsid w:val="0079189D"/>
    <w:rsid w:val="007A1E94"/>
    <w:rsid w:val="007B580F"/>
    <w:rsid w:val="00800056"/>
    <w:rsid w:val="00806213"/>
    <w:rsid w:val="00813B38"/>
    <w:rsid w:val="00821081"/>
    <w:rsid w:val="00823651"/>
    <w:rsid w:val="008300E3"/>
    <w:rsid w:val="008335DE"/>
    <w:rsid w:val="00855D66"/>
    <w:rsid w:val="008619BD"/>
    <w:rsid w:val="008701CA"/>
    <w:rsid w:val="008746E2"/>
    <w:rsid w:val="008800DF"/>
    <w:rsid w:val="008814C9"/>
    <w:rsid w:val="008841D6"/>
    <w:rsid w:val="0089600B"/>
    <w:rsid w:val="008A5887"/>
    <w:rsid w:val="008A5BE4"/>
    <w:rsid w:val="008B38AA"/>
    <w:rsid w:val="008B43CE"/>
    <w:rsid w:val="008C50C4"/>
    <w:rsid w:val="008D6A51"/>
    <w:rsid w:val="008D708A"/>
    <w:rsid w:val="008E7DD2"/>
    <w:rsid w:val="00903443"/>
    <w:rsid w:val="009116FE"/>
    <w:rsid w:val="0092218E"/>
    <w:rsid w:val="00935D73"/>
    <w:rsid w:val="009439F7"/>
    <w:rsid w:val="0094518B"/>
    <w:rsid w:val="009577BA"/>
    <w:rsid w:val="00981958"/>
    <w:rsid w:val="00991B92"/>
    <w:rsid w:val="00993C60"/>
    <w:rsid w:val="009B4C5E"/>
    <w:rsid w:val="009C06D9"/>
    <w:rsid w:val="009D3473"/>
    <w:rsid w:val="00A07662"/>
    <w:rsid w:val="00A233E6"/>
    <w:rsid w:val="00A31F43"/>
    <w:rsid w:val="00A43754"/>
    <w:rsid w:val="00A44C98"/>
    <w:rsid w:val="00A45180"/>
    <w:rsid w:val="00A650A8"/>
    <w:rsid w:val="00A71FCE"/>
    <w:rsid w:val="00A875D7"/>
    <w:rsid w:val="00A941C2"/>
    <w:rsid w:val="00AA3A0D"/>
    <w:rsid w:val="00AB0A9E"/>
    <w:rsid w:val="00AB2A67"/>
    <w:rsid w:val="00AC6328"/>
    <w:rsid w:val="00AC6826"/>
    <w:rsid w:val="00AC75A1"/>
    <w:rsid w:val="00AE58EA"/>
    <w:rsid w:val="00B011BD"/>
    <w:rsid w:val="00B0185B"/>
    <w:rsid w:val="00B113CC"/>
    <w:rsid w:val="00B15B24"/>
    <w:rsid w:val="00B1705E"/>
    <w:rsid w:val="00B4073F"/>
    <w:rsid w:val="00B4203D"/>
    <w:rsid w:val="00B42E8F"/>
    <w:rsid w:val="00B635CF"/>
    <w:rsid w:val="00B71DE9"/>
    <w:rsid w:val="00B7491F"/>
    <w:rsid w:val="00B81D72"/>
    <w:rsid w:val="00B83EB8"/>
    <w:rsid w:val="00BB2C69"/>
    <w:rsid w:val="00BC6B90"/>
    <w:rsid w:val="00BE308C"/>
    <w:rsid w:val="00BE6169"/>
    <w:rsid w:val="00C077A5"/>
    <w:rsid w:val="00C07E8E"/>
    <w:rsid w:val="00C133D9"/>
    <w:rsid w:val="00C15827"/>
    <w:rsid w:val="00C24B1E"/>
    <w:rsid w:val="00C270B8"/>
    <w:rsid w:val="00C31B82"/>
    <w:rsid w:val="00C5549D"/>
    <w:rsid w:val="00C57417"/>
    <w:rsid w:val="00C6122B"/>
    <w:rsid w:val="00C931EF"/>
    <w:rsid w:val="00CC640C"/>
    <w:rsid w:val="00CD0940"/>
    <w:rsid w:val="00CD3BA3"/>
    <w:rsid w:val="00CE6B8A"/>
    <w:rsid w:val="00CF7435"/>
    <w:rsid w:val="00D26094"/>
    <w:rsid w:val="00D30753"/>
    <w:rsid w:val="00D33E7F"/>
    <w:rsid w:val="00D44B5F"/>
    <w:rsid w:val="00D54DE4"/>
    <w:rsid w:val="00D606A4"/>
    <w:rsid w:val="00D6175F"/>
    <w:rsid w:val="00D76CDE"/>
    <w:rsid w:val="00D87A1A"/>
    <w:rsid w:val="00D96622"/>
    <w:rsid w:val="00D97444"/>
    <w:rsid w:val="00DA7E56"/>
    <w:rsid w:val="00DE20A4"/>
    <w:rsid w:val="00DF45E0"/>
    <w:rsid w:val="00E1023E"/>
    <w:rsid w:val="00E107B4"/>
    <w:rsid w:val="00E147EA"/>
    <w:rsid w:val="00E209F0"/>
    <w:rsid w:val="00E344BE"/>
    <w:rsid w:val="00E355B0"/>
    <w:rsid w:val="00E40679"/>
    <w:rsid w:val="00E634F6"/>
    <w:rsid w:val="00E672A2"/>
    <w:rsid w:val="00E73BD7"/>
    <w:rsid w:val="00E95312"/>
    <w:rsid w:val="00ED5734"/>
    <w:rsid w:val="00EE2D35"/>
    <w:rsid w:val="00F2020D"/>
    <w:rsid w:val="00F34276"/>
    <w:rsid w:val="00F47737"/>
    <w:rsid w:val="00F6311E"/>
    <w:rsid w:val="00F63178"/>
    <w:rsid w:val="00F72DC2"/>
    <w:rsid w:val="00F73F6B"/>
    <w:rsid w:val="00F741C5"/>
    <w:rsid w:val="00F90243"/>
    <w:rsid w:val="00FA2032"/>
    <w:rsid w:val="00FA792A"/>
    <w:rsid w:val="00FB4FBF"/>
    <w:rsid w:val="00FB58B3"/>
    <w:rsid w:val="00FD225C"/>
    <w:rsid w:val="00FE0618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3FFCFF"/>
  <w15:docId w15:val="{A1186087-FF78-46D4-AE7A-A25894F6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3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078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00787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00787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00787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6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65D"/>
  </w:style>
  <w:style w:type="paragraph" w:styleId="Pieddepage">
    <w:name w:val="footer"/>
    <w:basedOn w:val="Normal"/>
    <w:link w:val="PieddepageCar"/>
    <w:uiPriority w:val="99"/>
    <w:unhideWhenUsed/>
    <w:rsid w:val="0073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65D"/>
  </w:style>
  <w:style w:type="paragraph" w:styleId="Paragraphedeliste">
    <w:name w:val="List Paragraph"/>
    <w:basedOn w:val="Normal"/>
    <w:uiPriority w:val="34"/>
    <w:qFormat/>
    <w:rsid w:val="005213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00787D"/>
    <w:rPr>
      <w:rFonts w:ascii="Times New Roman" w:eastAsia="Times New Roman" w:hAnsi="Times New Roman" w:cs="Times New Roman"/>
      <w:b/>
      <w:bCs/>
      <w:sz w:val="40"/>
      <w:szCs w:val="40"/>
      <w:shd w:val="clear" w:color="auto" w:fill="C0C0C0"/>
      <w:lang w:eastAsia="fr-FR"/>
    </w:rPr>
  </w:style>
  <w:style w:type="character" w:customStyle="1" w:styleId="Titre5Car">
    <w:name w:val="Titre 5 Car"/>
    <w:basedOn w:val="Policepardfaut"/>
    <w:link w:val="Titre5"/>
    <w:rsid w:val="0000787D"/>
    <w:rPr>
      <w:rFonts w:ascii="Times New Roman" w:eastAsia="Times New Roman" w:hAnsi="Times New Roman" w:cs="Times New Roman"/>
      <w:b/>
      <w:bCs/>
      <w:sz w:val="36"/>
      <w:szCs w:val="36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00787D"/>
    <w:rPr>
      <w:rFonts w:ascii="Times New Roman" w:eastAsia="Times New Roman" w:hAnsi="Times New Roman" w:cs="Times New Roman"/>
      <w:b/>
      <w:bCs/>
      <w:sz w:val="32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00787D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00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078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D3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e1">
    <w:name w:val="Style1"/>
    <w:uiPriority w:val="99"/>
    <w:rsid w:val="00FE3DBC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FE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0243"/>
    <w:rPr>
      <w:b/>
      <w:bCs/>
    </w:rPr>
  </w:style>
  <w:style w:type="character" w:styleId="Lienhypertexte">
    <w:name w:val="Hyperlink"/>
    <w:basedOn w:val="Policepardfaut"/>
    <w:uiPriority w:val="99"/>
    <w:unhideWhenUsed/>
    <w:rsid w:val="0030208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8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ullins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ueil.moreaud@csoulli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fance@csoulli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acefamille.aiga.fr/162625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ueil.moreaud@csoullins.com" TargetMode="External"/><Relationship Id="rId2" Type="http://schemas.openxmlformats.org/officeDocument/2006/relationships/hyperlink" Target="http://www.csoullins.org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cueil.moreaud@csoullins.com" TargetMode="External"/><Relationship Id="rId2" Type="http://schemas.openxmlformats.org/officeDocument/2006/relationships/hyperlink" Target="http://www.csoullin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253F-C888-4CF4-A0F1-B6AA58B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Borius - ACSO</dc:creator>
  <cp:lastModifiedBy>Accueil Moreaud</cp:lastModifiedBy>
  <cp:revision>2</cp:revision>
  <cp:lastPrinted>2021-05-07T15:49:00Z</cp:lastPrinted>
  <dcterms:created xsi:type="dcterms:W3CDTF">2022-04-13T14:52:00Z</dcterms:created>
  <dcterms:modified xsi:type="dcterms:W3CDTF">2022-04-13T14:52:00Z</dcterms:modified>
</cp:coreProperties>
</file>